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D3" w:rsidRPr="00BE673B" w:rsidRDefault="007020D3" w:rsidP="007020D3">
      <w:pPr>
        <w:pStyle w:val="Zhlav"/>
        <w:tabs>
          <w:tab w:val="clear" w:pos="4536"/>
          <w:tab w:val="clear" w:pos="9072"/>
          <w:tab w:val="left" w:pos="1110"/>
        </w:tabs>
        <w:rPr>
          <w:b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-90170</wp:posOffset>
            </wp:positionV>
            <wp:extent cx="1202400" cy="79920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  <w:t xml:space="preserve">     </w:t>
      </w:r>
      <w:r w:rsidRPr="00945260">
        <w:rPr>
          <w:b/>
          <w:smallCaps/>
          <w:sz w:val="28"/>
          <w:szCs w:val="28"/>
        </w:rPr>
        <w:t xml:space="preserve">Základní škola, Základní umělecká škola a Mateřská škola </w:t>
      </w:r>
      <w:r w:rsidRPr="00945260">
        <w:rPr>
          <w:b/>
          <w:smallCaps/>
          <w:sz w:val="26"/>
          <w:szCs w:val="26"/>
        </w:rPr>
        <w:t xml:space="preserve">                </w:t>
      </w:r>
      <w:r>
        <w:rPr>
          <w:b/>
          <w:smallCaps/>
          <w:sz w:val="26"/>
          <w:szCs w:val="26"/>
        </w:rPr>
        <w:t xml:space="preserve">        </w:t>
      </w:r>
      <w:r>
        <w:rPr>
          <w:b/>
          <w:smallCaps/>
          <w:sz w:val="26"/>
          <w:szCs w:val="26"/>
        </w:rPr>
        <w:tab/>
      </w:r>
      <w:r w:rsidR="00D17175">
        <w:rPr>
          <w:b/>
          <w:smallCaps/>
          <w:sz w:val="26"/>
          <w:szCs w:val="26"/>
        </w:rPr>
        <w:t xml:space="preserve">    </w:t>
      </w:r>
      <w:r w:rsidRPr="00945260">
        <w:rPr>
          <w:b/>
          <w:smallCaps/>
          <w:sz w:val="28"/>
          <w:szCs w:val="28"/>
        </w:rPr>
        <w:t>Kašperské Hory, příspěvková organizace</w:t>
      </w:r>
    </w:p>
    <w:p w:rsidR="007020D3" w:rsidRPr="00793EF2" w:rsidRDefault="007020D3" w:rsidP="007020D3">
      <w:pPr>
        <w:pStyle w:val="Zhlav"/>
        <w:tabs>
          <w:tab w:val="clear" w:pos="4536"/>
          <w:tab w:val="clear" w:pos="9072"/>
          <w:tab w:val="left" w:pos="1110"/>
        </w:tabs>
        <w:rPr>
          <w:sz w:val="26"/>
          <w:szCs w:val="26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="00D17175">
        <w:rPr>
          <w:sz w:val="20"/>
          <w:szCs w:val="20"/>
        </w:rPr>
        <w:t xml:space="preserve">  </w:t>
      </w:r>
      <w:r w:rsidRPr="00A87210">
        <w:rPr>
          <w:sz w:val="20"/>
          <w:szCs w:val="20"/>
        </w:rPr>
        <w:t xml:space="preserve">Vimperská 230, </w:t>
      </w:r>
      <w:r>
        <w:rPr>
          <w:sz w:val="20"/>
          <w:szCs w:val="20"/>
        </w:rPr>
        <w:t xml:space="preserve">PSČ: </w:t>
      </w:r>
      <w:r w:rsidRPr="00A87210">
        <w:rPr>
          <w:sz w:val="20"/>
          <w:szCs w:val="20"/>
        </w:rPr>
        <w:t>341 92</w:t>
      </w:r>
      <w:r>
        <w:rPr>
          <w:sz w:val="20"/>
          <w:szCs w:val="20"/>
        </w:rPr>
        <w:t xml:space="preserve">, IČO: 71005501, </w:t>
      </w:r>
      <w:r w:rsidRPr="006E27FB">
        <w:rPr>
          <w:sz w:val="20"/>
          <w:szCs w:val="20"/>
        </w:rPr>
        <w:t>Tel.: 376 582</w:t>
      </w:r>
      <w:r>
        <w:rPr>
          <w:sz w:val="20"/>
          <w:szCs w:val="20"/>
        </w:rPr>
        <w:t> </w:t>
      </w:r>
      <w:r w:rsidRPr="006E27FB">
        <w:rPr>
          <w:sz w:val="20"/>
          <w:szCs w:val="20"/>
        </w:rPr>
        <w:t>305</w:t>
      </w:r>
      <w:r>
        <w:rPr>
          <w:sz w:val="20"/>
          <w:szCs w:val="20"/>
        </w:rPr>
        <w:t xml:space="preserve">, reditel.zskhory@seznam.cz  </w:t>
      </w:r>
    </w:p>
    <w:p w:rsidR="007020D3" w:rsidRDefault="007020D3" w:rsidP="004719E5">
      <w:pPr>
        <w:shd w:val="clear" w:color="auto" w:fill="FFFFFF"/>
        <w:spacing w:after="0" w:line="39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1AD7" w:rsidRDefault="006B0B7C" w:rsidP="00705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Školní řád M</w:t>
      </w:r>
      <w:r w:rsidR="00021AD7" w:rsidRPr="00CD1EB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ateřské školy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Kašperské Hory</w:t>
      </w:r>
    </w:p>
    <w:p w:rsidR="007020D3" w:rsidRPr="00CD1EBE" w:rsidRDefault="007020D3" w:rsidP="00705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1AD7" w:rsidRPr="00CD1EBE" w:rsidRDefault="00021AD7" w:rsidP="009B10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B0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Školní řád je zpracovaný</w:t>
      </w:r>
      <w:r w:rsidRPr="00CD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souladu se zákonem č. 561/2004 Sb. o předškolním, zák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ladním, vyšším odborném a jiném</w:t>
      </w:r>
      <w:r w:rsidR="008A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Školní řád je zveřejněn na přístupném místě v MŠ a prokazatelným způsobem s ním byli seznámeni všichni zaměstnanci školy.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MŠ informuje o jeho vydání a obsahu zákonné zástupce nezletilých dětí.</w:t>
      </w:r>
    </w:p>
    <w:p w:rsidR="00021AD7" w:rsidRPr="004719E5" w:rsidRDefault="00021AD7" w:rsidP="009B10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719E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Obsah:</w:t>
      </w:r>
    </w:p>
    <w:p w:rsidR="008A41D6" w:rsidRPr="004719E5" w:rsidRDefault="008A41D6" w:rsidP="005A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70529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Cíle předškolního</w:t>
      </w:r>
      <w:r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vzdělávání </w:t>
      </w:r>
    </w:p>
    <w:p w:rsidR="00021AD7" w:rsidRPr="004719E5" w:rsidRDefault="008A41D6" w:rsidP="005A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C842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1AD7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Práva a povinnosti dětí a jejich zák</w:t>
      </w:r>
      <w:r w:rsidR="00923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onných zástupců a podrobnosti o</w:t>
      </w:r>
      <w:r w:rsidR="00021AD7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pravidlech vzá</w:t>
      </w:r>
      <w:r w:rsidR="00923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jemných vztahů s pedagogickými </w:t>
      </w:r>
      <w:r w:rsidR="00021AD7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pracovníky</w:t>
      </w:r>
      <w:r w:rsidR="005A06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práva a povinnosti pedagogických pracovníků</w:t>
      </w:r>
    </w:p>
    <w:p w:rsidR="00021AD7" w:rsidRPr="004719E5" w:rsidRDefault="008A41D6" w:rsidP="005A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7052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Systém péče o děti s přiznanými podpůrnými opatřeními</w:t>
      </w:r>
      <w:r w:rsidR="004F541C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23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541C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vzdělávání dětí nadaných,</w:t>
      </w:r>
      <w:r w:rsidR="00923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541C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vzdělávání dětí mladších tří let</w:t>
      </w:r>
      <w:r w:rsidR="00E14497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23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4497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vzdělávání</w:t>
      </w:r>
      <w:r w:rsidR="00A948CF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cizinců</w:t>
      </w:r>
    </w:p>
    <w:p w:rsidR="00021AD7" w:rsidRPr="004719E5" w:rsidRDefault="008A41D6" w:rsidP="005A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7052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1AD7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Provo</w:t>
      </w:r>
      <w:r w:rsidR="00923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a vnitřní režim mateřské školy</w:t>
      </w:r>
      <w:r w:rsidR="00CC5585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23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5585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přerušení nebo omezení provozu MŠ</w:t>
      </w:r>
    </w:p>
    <w:p w:rsidR="00021AD7" w:rsidRPr="004719E5" w:rsidRDefault="00EE7E29" w:rsidP="005A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  <w:r w:rsidR="007052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Přijímání dětí k předškolnímu vzdělávání,</w:t>
      </w:r>
      <w:r w:rsidR="00923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povinné předškolní vzdělávání,</w:t>
      </w:r>
      <w:r w:rsidR="00923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individuální vzdělávání</w:t>
      </w:r>
    </w:p>
    <w:p w:rsidR="00021AD7" w:rsidRPr="004719E5" w:rsidRDefault="00EE7E29" w:rsidP="005A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021AD7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Podmínky zajištění bezpečnosti a ochrany zdraví dětí a jejich ochrany před sociálně patologickými jevy a před projevy diskriminace, nepřátelství nebo násilí</w:t>
      </w:r>
    </w:p>
    <w:p w:rsidR="006B2940" w:rsidRPr="004719E5" w:rsidRDefault="006B2940" w:rsidP="005A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</w:t>
      </w:r>
      <w:r w:rsidR="007052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Podmínky zacházení s majetkem školy ze strany dětí a jejich zákonných zástupců</w:t>
      </w:r>
    </w:p>
    <w:p w:rsidR="001362B2" w:rsidRPr="004719E5" w:rsidRDefault="006B2940" w:rsidP="005A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</w:t>
      </w:r>
      <w:r w:rsidR="007052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62B2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Přebírání/předávání dětí</w:t>
      </w:r>
    </w:p>
    <w:p w:rsidR="00021AD7" w:rsidRPr="004719E5" w:rsidRDefault="006B2940" w:rsidP="005A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EE7E29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052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7E29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Úplata za předškolní vzdělávání,</w:t>
      </w:r>
      <w:r w:rsidR="00923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7E29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úplata za stravování dětí</w:t>
      </w:r>
    </w:p>
    <w:p w:rsidR="00021AD7" w:rsidRPr="004719E5" w:rsidRDefault="006B2940" w:rsidP="005A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FC00BA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052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00BA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Závěrečná ustanovení</w:t>
      </w:r>
    </w:p>
    <w:p w:rsidR="00705290" w:rsidRDefault="00021AD7" w:rsidP="009B10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021AD7" w:rsidRPr="00705290" w:rsidRDefault="00FC00BA" w:rsidP="00DA1062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2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Cíle předškolního vzdělávání</w:t>
      </w:r>
    </w:p>
    <w:p w:rsidR="00FC00BA" w:rsidRDefault="00FC00BA" w:rsidP="00D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Předškolní vzdělávání podporuje rozvoj osobnosti dítěte předškolního věku,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podílí se na jeho zdravém citovém,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rozumovém a tělesném rozvoji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na osvojení základních pravidel chování,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základních životních hodnot a mezilidských vztahů.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Předškolní vzdělávání vytváří základní předpoklady pro pokračování ve vzdělávání,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napomáhá vyrovnávat nerovnoměrnosti vývoje dětí před vstupem do základního vzdělávání a poskytuje speciálně pedagogickou péči dětem se speciálními vzdělávacími potřebami.</w:t>
      </w:r>
    </w:p>
    <w:p w:rsidR="00FC00BA" w:rsidRDefault="00FC00BA" w:rsidP="009B10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Předškolní vzdělávání se uskutečňuje podle Školního vzdělávacího programu pro předškolní vzdělávání,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který je zpracován podle Rámcového v</w:t>
      </w:r>
      <w:r w:rsidR="00F44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zdělávacího programu pro předškolní vzdělávání a je zveřejněn na přís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tupném místě ve škole, </w:t>
      </w:r>
      <w:r w:rsidR="00F44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webových stránkách školy.</w:t>
      </w:r>
    </w:p>
    <w:p w:rsidR="00F44DF8" w:rsidRPr="00CD1EBE" w:rsidRDefault="00F44DF8" w:rsidP="009B10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Mateřská škola spolupracuje se zákonnými zástupci dětí a dalšími fyzickými a právnickými osobami s cílem vyvíjet aktivity a organizovat činnost ve prospěch rozvoje dětí a prohloubení vzdělávacího a výchovn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ého působení mateřské školy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rodiny a společnosti.</w:t>
      </w:r>
    </w:p>
    <w:p w:rsidR="00021AD7" w:rsidRPr="004719E5" w:rsidRDefault="00021AD7" w:rsidP="005A061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 </w:t>
      </w:r>
      <w:r w:rsidR="00F44DF8" w:rsidRPr="004719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4719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Práva a povinnosti dětí a jejich zák</w:t>
      </w:r>
      <w:r w:rsidR="00D27F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onných zástupců a podrobnosti o</w:t>
      </w:r>
      <w:r w:rsidRPr="004719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pravidlech vzá</w:t>
      </w:r>
      <w:r w:rsidR="00923F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jemných vztahů s pedagogickými </w:t>
      </w:r>
      <w:r w:rsidRPr="004719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pracovníky</w:t>
      </w:r>
      <w:r w:rsidR="005A06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práva a povinnosti pedagogických pracovníků</w:t>
      </w:r>
    </w:p>
    <w:p w:rsidR="00021AD7" w:rsidRPr="004719E5" w:rsidRDefault="00021AD7" w:rsidP="00C84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9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F44DF8" w:rsidRPr="004719E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4719E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.1. Práva dětí a jejich zákonných zástupců</w:t>
      </w:r>
    </w:p>
    <w:p w:rsidR="009B10B0" w:rsidRDefault="009B10B0" w:rsidP="00C84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Děti mají právo</w:t>
      </w:r>
    </w:p>
    <w:p w:rsidR="009B10B0" w:rsidRDefault="009B10B0" w:rsidP="009736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10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9B1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vých</w:t>
      </w:r>
      <w:r w:rsidR="00B21436" w:rsidRPr="009B1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ovně vzdělávací působení podle </w:t>
      </w:r>
      <w:r w:rsidR="00021AD7" w:rsidRPr="009B1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Školního vzdělávacího prog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ramu pro předškolní </w:t>
      </w:r>
      <w:r w:rsidR="00D27F2E" w:rsidRPr="009B1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vzdělávání,</w:t>
      </w:r>
      <w:r w:rsidR="00021AD7" w:rsidRPr="009B1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školského zákona</w:t>
      </w:r>
    </w:p>
    <w:p w:rsidR="009B10B0" w:rsidRDefault="00DC3943" w:rsidP="009736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rozvoj osobnosti podle míry nadání, rozumových i fyzických schopností</w:t>
      </w:r>
    </w:p>
    <w:p w:rsidR="009B10B0" w:rsidRDefault="00DC3943" w:rsidP="009736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přiměřený a důstojný přístup ze strany pedagogických i  nepedagogických pracovníků</w:t>
      </w:r>
    </w:p>
    <w:p w:rsidR="009B10B0" w:rsidRDefault="00DC3943" w:rsidP="009736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ochranu před vlivy a inform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acemi, které by ohrožovaly jeho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rozumovou a mravní</w:t>
      </w:r>
      <w:r w:rsidR="009B1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výchovu 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nevhodně ovlivňovalo jeho morálku</w:t>
      </w:r>
    </w:p>
    <w:p w:rsidR="00E30EC8" w:rsidRPr="009B10B0" w:rsidRDefault="00DC3943" w:rsidP="009736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0EC8" w:rsidRPr="00705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vzdělání mají dále všechny děti práva,</w:t>
      </w:r>
      <w:r w:rsidR="00B21436" w:rsidRPr="00705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0EC8" w:rsidRPr="00705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která jim zaručuje Listina lidských práv a svobod a Úmluva o právech dítěte a práva stanovená školským zákonem</w:t>
      </w:r>
    </w:p>
    <w:p w:rsidR="00B21436" w:rsidRDefault="00DC3943" w:rsidP="009736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4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dítě má</w:t>
      </w:r>
      <w:r w:rsidR="00351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právo na bezpečnost a ochranu zdraví během všech činností školy</w:t>
      </w:r>
    </w:p>
    <w:p w:rsidR="0035133B" w:rsidRDefault="00DC3943" w:rsidP="009736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51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dítě má právo na fyzicky a psychicky bezpečné prostředí při jeho pobytu v </w:t>
      </w:r>
      <w:r w:rsidR="00705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MŠ</w:t>
      </w:r>
    </w:p>
    <w:p w:rsidR="00705290" w:rsidRDefault="00DC3943" w:rsidP="009736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51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dítě má právo zúčastnit se všech aktivit MŠ v čase docházky,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1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 které bylo přijato,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1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to dovolí jeho zdravotní stav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1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(domluva se zákonnými zástupci dítěte</w:t>
      </w:r>
      <w:r w:rsidR="00AB4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705290" w:rsidRDefault="00705290" w:rsidP="0070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1AD7" w:rsidRPr="004719E5" w:rsidRDefault="00B21436" w:rsidP="0070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Zákonní </w:t>
      </w:r>
      <w:r w:rsidR="00021AD7" w:rsidRPr="00471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zástupci mají právo</w:t>
      </w:r>
    </w:p>
    <w:p w:rsidR="00021AD7" w:rsidRPr="00A46F41" w:rsidRDefault="00021AD7" w:rsidP="009736C3">
      <w:pPr>
        <w:pStyle w:val="Odstavecseseznamem"/>
        <w:numPr>
          <w:ilvl w:val="0"/>
          <w:numId w:val="11"/>
        </w:numPr>
        <w:shd w:val="clear" w:color="auto" w:fill="FFFFFF"/>
        <w:spacing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diskrétnost a ochranu informací týkajících se jejich osobního a   rodinného života</w:t>
      </w:r>
    </w:p>
    <w:p w:rsidR="00021AD7" w:rsidRPr="00A46F41" w:rsidRDefault="00021AD7" w:rsidP="009736C3">
      <w:pPr>
        <w:pStyle w:val="Odstavecseseznamem"/>
        <w:numPr>
          <w:ilvl w:val="0"/>
          <w:numId w:val="11"/>
        </w:numPr>
        <w:shd w:val="clear" w:color="auto" w:fill="FFFFFF"/>
        <w:spacing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postupnou dopolední adaptaci dítěte po dohodě s</w:t>
      </w:r>
      <w:r w:rsidR="00BF6F06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učitelkou</w:t>
      </w:r>
    </w:p>
    <w:p w:rsidR="00021AD7" w:rsidRPr="00A46F41" w:rsidRDefault="00021AD7" w:rsidP="009736C3">
      <w:pPr>
        <w:pStyle w:val="Odstavecseseznamem"/>
        <w:numPr>
          <w:ilvl w:val="0"/>
          <w:numId w:val="11"/>
        </w:numPr>
        <w:shd w:val="clear" w:color="auto" w:fill="FFFFFF"/>
        <w:spacing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informace o průběhu a výsledcích vzdělávání</w:t>
      </w:r>
    </w:p>
    <w:p w:rsidR="00021AD7" w:rsidRPr="00A46F41" w:rsidRDefault="00021AD7" w:rsidP="009736C3">
      <w:pPr>
        <w:pStyle w:val="Odstavecseseznamem"/>
        <w:numPr>
          <w:ilvl w:val="0"/>
          <w:numId w:val="11"/>
        </w:numPr>
        <w:shd w:val="clear" w:color="auto" w:fill="FFFFFF"/>
        <w:spacing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konzultovat výchovné či jiné p</w:t>
      </w:r>
      <w:r w:rsidR="00034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roblémy svého dítěte s třídními učitelkami,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4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učitelkou řídící MŠ,</w:t>
      </w: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nebo řed</w:t>
      </w:r>
      <w:r w:rsidR="00277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itelem</w:t>
      </w: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vyjadřovat se ke všem rozhodnutím týkajících se podstatných záležitostí vzdělávání svého dítěte</w:t>
      </w:r>
    </w:p>
    <w:p w:rsidR="00021AD7" w:rsidRPr="00A46F41" w:rsidRDefault="00021AD7" w:rsidP="009736C3">
      <w:pPr>
        <w:pStyle w:val="Odstavecseseznamem"/>
        <w:numPr>
          <w:ilvl w:val="0"/>
          <w:numId w:val="11"/>
        </w:numPr>
        <w:shd w:val="clear" w:color="auto" w:fill="FFFFFF"/>
        <w:spacing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přispívat svými nápady a náměty k obohacení školního vzdělávacího programu</w:t>
      </w:r>
    </w:p>
    <w:p w:rsidR="00021AD7" w:rsidRPr="00A46F41" w:rsidRDefault="00021AD7" w:rsidP="009736C3">
      <w:pPr>
        <w:pStyle w:val="Odstavecseseznamem"/>
        <w:numPr>
          <w:ilvl w:val="0"/>
          <w:numId w:val="11"/>
        </w:numPr>
        <w:shd w:val="clear" w:color="auto" w:fill="FFFFFF"/>
        <w:spacing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projevit jakékoliv připomínky k provozu mateřské školy i jeho zaměstnancům</w:t>
      </w:r>
    </w:p>
    <w:p w:rsidR="0035133B" w:rsidRDefault="00021AD7" w:rsidP="009736C3">
      <w:pPr>
        <w:pStyle w:val="Odstavecseseznamem"/>
        <w:numPr>
          <w:ilvl w:val="0"/>
          <w:numId w:val="11"/>
        </w:numPr>
        <w:shd w:val="clear" w:color="auto" w:fill="FFFFFF"/>
        <w:spacing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informace a poradenskou pomoc školy nebo poradenského zařízen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záležitostech </w:t>
      </w:r>
    </w:p>
    <w:p w:rsidR="00021AD7" w:rsidRPr="00A46F41" w:rsidRDefault="00021AD7" w:rsidP="009736C3">
      <w:pPr>
        <w:pStyle w:val="Odstavecseseznamem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týkajících se vzdělávání podle školského zákona.</w:t>
      </w:r>
    </w:p>
    <w:p w:rsidR="00021AD7" w:rsidRDefault="0035133B" w:rsidP="009736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05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korektní jednání a chování ze strany všech zaměstnanců školy</w:t>
      </w:r>
    </w:p>
    <w:p w:rsidR="00705290" w:rsidRPr="00A46F41" w:rsidRDefault="00705290" w:rsidP="0070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1AD7" w:rsidRPr="00B21436" w:rsidRDefault="00AB46F3" w:rsidP="0070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4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</w:t>
      </w:r>
      <w:r w:rsidR="00021AD7" w:rsidRPr="00B214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Povinnosti dětí a jejich zákonných zástupců</w:t>
      </w:r>
    </w:p>
    <w:p w:rsidR="00021AD7" w:rsidRPr="00B21436" w:rsidRDefault="00021AD7" w:rsidP="0070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4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Povinnosti dětí</w:t>
      </w:r>
    </w:p>
    <w:p w:rsidR="00021AD7" w:rsidRPr="00A46F41" w:rsidRDefault="00021AD7" w:rsidP="00DC394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děti jsou povinny řídit se pokyny dospělých z hlediska bezpečnosti a ochrany zdraví, s nimiž byly seznámeny</w:t>
      </w:r>
    </w:p>
    <w:p w:rsidR="00021AD7" w:rsidRPr="00A46F41" w:rsidRDefault="00021AD7" w:rsidP="00DC394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plnit pokyny pedagog</w:t>
      </w:r>
      <w:r w:rsidR="0046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pracovníků</w:t>
      </w:r>
      <w:proofErr w:type="gramEnd"/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vydané v souladu s právními  předpisy a školním řádem </w:t>
      </w:r>
    </w:p>
    <w:p w:rsidR="00021AD7" w:rsidRPr="00A46F41" w:rsidRDefault="00021AD7" w:rsidP="00DC394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 všem dospělým a dětem se chovat slušně a ohleduplně</w:t>
      </w:r>
    </w:p>
    <w:p w:rsidR="00021AD7" w:rsidRPr="00A46F41" w:rsidRDefault="00021AD7" w:rsidP="00DC394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neubližovat ostatním dětem</w:t>
      </w:r>
    </w:p>
    <w:p w:rsidR="00021AD7" w:rsidRPr="00DC3943" w:rsidRDefault="00021AD7" w:rsidP="00DC394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neničit majetek školy a ostatních dětí</w:t>
      </w:r>
    </w:p>
    <w:p w:rsidR="00021AD7" w:rsidRDefault="00AB46F3" w:rsidP="00DC394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dodržovat osobní hygienu</w:t>
      </w:r>
    </w:p>
    <w:p w:rsidR="00AB46F3" w:rsidRDefault="00AB46F3" w:rsidP="00DC394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oznámit učitelce nebo ostatním zaměstnancům školy jakékoliv přání,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potřebu</w:t>
      </w:r>
    </w:p>
    <w:p w:rsidR="00AB46F3" w:rsidRDefault="00AB46F3" w:rsidP="00DC394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oznámit učitelce nebo ostatním zaměstnancům školy jakékoliv násil</w:t>
      </w:r>
      <w:r w:rsidR="009E4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5A0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tělesné i duševní a jednání odlišné od dohodnutých pravidel</w:t>
      </w:r>
    </w:p>
    <w:p w:rsidR="00021AD7" w:rsidRPr="00B21436" w:rsidRDefault="00021AD7" w:rsidP="00DC3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4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Povinnosti zákonných zástupců</w:t>
      </w:r>
    </w:p>
    <w:p w:rsidR="00021AD7" w:rsidRPr="00A46F41" w:rsidRDefault="00021AD7" w:rsidP="00DC394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zajistit, aby dítě docházelo do mateřské školy</w:t>
      </w:r>
    </w:p>
    <w:p w:rsidR="00021AD7" w:rsidRPr="00A46F41" w:rsidRDefault="00CD1EBE" w:rsidP="00DC394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vyzvání vedoucí učitelky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osobně zúčastnit projednání závažných otázek, týkajících se dítěte</w:t>
      </w:r>
    </w:p>
    <w:p w:rsidR="00021AD7" w:rsidRPr="00705290" w:rsidRDefault="00021AD7" w:rsidP="00DC394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informovat mateřskou školu o změně zdravotní způsobilosti, zdravotních obtíží dítěte, které by mohly mít vliv na průběh pobytu dítěte v mateřské škole</w:t>
      </w:r>
      <w:r w:rsidR="00AB4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4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jsou odpovědni za to,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4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 přivádějí do MŠ dítě zdravé</w:t>
      </w:r>
    </w:p>
    <w:p w:rsidR="00021AD7" w:rsidRPr="00A46F41" w:rsidRDefault="00021AD7" w:rsidP="00DC394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oznamovat mateřské škole n</w:t>
      </w:r>
      <w:r w:rsidR="00CD1EBE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ezbytné údaje pro školní evidenci</w:t>
      </w: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další údaje, které jsou podstatné pro bezpečnost dítěte a změny těchto </w:t>
      </w:r>
      <w:r w:rsidR="00B21436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údajů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1436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telefonní</w:t>
      </w: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čísla, změnu bydliště, změna zdravotní pojišťovny…</w:t>
      </w:r>
    </w:p>
    <w:p w:rsidR="00021AD7" w:rsidRPr="00A46F41" w:rsidRDefault="00B21436" w:rsidP="00DC394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vyplnit </w:t>
      </w:r>
      <w:r w:rsidR="00E1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„Zplnomocnění k vyzvedávání dítěte z MŠ“ a tak pověřit osobu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která není zákonným zástupcem dítěte a bude dítě vyzvedávat z</w:t>
      </w:r>
      <w:r w:rsidR="00BF6F06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MŠ</w:t>
      </w:r>
    </w:p>
    <w:p w:rsidR="00021AD7" w:rsidRPr="00A46F41" w:rsidRDefault="00021AD7" w:rsidP="00DC394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termínech platit úhradu za předškolní vzdělávání a stravné</w:t>
      </w:r>
    </w:p>
    <w:p w:rsidR="00021AD7" w:rsidRDefault="00021AD7" w:rsidP="00DC394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dodržovat stanovenou organizaci provozu a vnitřní režim školy, řídit se školním řádem, řádem školní zahrady</w:t>
      </w:r>
    </w:p>
    <w:p w:rsidR="00E14497" w:rsidRDefault="00E14497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05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svým podpisem potvrdit souhlas,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nepodepsáním nesouhlas se zpracováním osobních </w:t>
      </w:r>
      <w:r w:rsidR="00705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údajů ve smyslu zákona č.101/2000 Sb.)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souhlas se zveře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něním fotografií,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autorských prací apod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nichž bude zachyceno dítě při činnostech a akcích organizovaných </w:t>
      </w:r>
      <w:r w:rsidR="00705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školou)</w:t>
      </w:r>
    </w:p>
    <w:p w:rsidR="00705290" w:rsidRPr="00E14497" w:rsidRDefault="00705290" w:rsidP="00705290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1AD7" w:rsidRPr="00B21436" w:rsidRDefault="00857ED2" w:rsidP="00C84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4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21AD7" w:rsidRPr="00B214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.3. Vztahy dětí a zákonných zástupců s pedagogickými pracovníky</w:t>
      </w:r>
      <w:r w:rsidRPr="00B214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zaměstnanci školy</w:t>
      </w:r>
    </w:p>
    <w:p w:rsidR="00021AD7" w:rsidRPr="00A46F41" w:rsidRDefault="00DC3943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edagogičtí pracovníci školy vydávají d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ětem a zákonným zástupcům dětí 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takové pokyny, které bezprostředně souvisí s plněním školního vzdělávacího programu a dalších nezbytných organizačních opatření</w:t>
      </w:r>
    </w:p>
    <w:p w:rsidR="00021AD7" w:rsidRPr="00C84237" w:rsidRDefault="00BF6F06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šichni zaměstnanci š</w:t>
      </w:r>
      <w:r w:rsidR="00277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koly jsou povinni děti chránit 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před všemi formami špatného </w:t>
      </w:r>
      <w:r w:rsidR="00021AD7" w:rsidRPr="00DF5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zacházení, </w:t>
      </w:r>
      <w:r w:rsidR="00021AD7"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sexuálním násilím, využíváním, dbají, aby nepřicházely do styk</w:t>
      </w:r>
      <w:r w:rsid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s materiály pro ně nevhodnými</w:t>
      </w:r>
    </w:p>
    <w:p w:rsidR="00857ED2" w:rsidRPr="00C84237" w:rsidRDefault="00DC3943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57ED2"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vzájemn</w:t>
      </w:r>
      <w:r w:rsidR="00B21436"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vztahy mezi zaměstnanci školy</w:t>
      </w:r>
      <w:r w:rsidR="00857ED2"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21436"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7ED2"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dětmi i zákonnými zástupci dětí musí vycházet ze zásad vzájemné úcty,</w:t>
      </w:r>
      <w:r w:rsidR="00B21436"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7ED2"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respektu,</w:t>
      </w:r>
      <w:r w:rsidR="00B21436"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7ED2"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názorové snášenlivosti,</w:t>
      </w:r>
      <w:r w:rsidR="00B21436"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7ED2"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solidarity a důstojnosti</w:t>
      </w:r>
    </w:p>
    <w:p w:rsidR="00DF555F" w:rsidRPr="00C84237" w:rsidRDefault="00BF6F06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DC3943"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informace, které zákonný zás</w:t>
      </w:r>
      <w:r w:rsidR="00CD1EBE"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tupce poskytne do školní evidence</w:t>
      </w:r>
      <w:r w:rsidR="00277B40"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21AD7"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nebo jiné   informace o dítěti jsou důvěrné a všichni pedagogičtí pracovníci se řídí zákonem č. 101/20</w:t>
      </w:r>
      <w:r w:rsidR="0020745E" w:rsidRPr="00C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Sb. o ochraně osobních údajů</w:t>
      </w:r>
    </w:p>
    <w:p w:rsidR="00C84237" w:rsidRPr="00C84237" w:rsidRDefault="00C84237" w:rsidP="00C84237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4237" w:rsidRPr="00C84237" w:rsidRDefault="00C84237" w:rsidP="00C84237">
      <w:pPr>
        <w:spacing w:after="0"/>
        <w:ind w:left="360" w:hanging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84237">
        <w:rPr>
          <w:rFonts w:ascii="Times New Roman" w:hAnsi="Times New Roman" w:cs="Times New Roman"/>
          <w:b/>
          <w:bCs/>
          <w:sz w:val="26"/>
          <w:szCs w:val="26"/>
        </w:rPr>
        <w:t>2.4. Práva pedagogických pracovníků</w:t>
      </w:r>
    </w:p>
    <w:p w:rsidR="00C84237" w:rsidRPr="00C84237" w:rsidRDefault="00C84237" w:rsidP="00C84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37">
        <w:rPr>
          <w:rFonts w:ascii="Times New Roman" w:hAnsi="Times New Roman" w:cs="Times New Roman"/>
          <w:sz w:val="24"/>
          <w:szCs w:val="24"/>
        </w:rPr>
        <w:t>Pedagogičtí pracovníci mají při výkonu své pedagogické činnosti právo</w:t>
      </w:r>
    </w:p>
    <w:p w:rsidR="00C84237" w:rsidRPr="00C84237" w:rsidRDefault="00C84237" w:rsidP="00C8423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237">
        <w:rPr>
          <w:rFonts w:ascii="Times New Roman" w:hAnsi="Times New Roman" w:cs="Times New Roman"/>
          <w:sz w:val="24"/>
          <w:szCs w:val="24"/>
        </w:rPr>
        <w:t>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:rsidR="00C84237" w:rsidRPr="00C84237" w:rsidRDefault="00C84237" w:rsidP="00C8423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237">
        <w:rPr>
          <w:rFonts w:ascii="Times New Roman" w:hAnsi="Times New Roman" w:cs="Times New Roman"/>
          <w:sz w:val="24"/>
          <w:szCs w:val="24"/>
        </w:rPr>
        <w:t>aby nebylo do jejich přímé pedagogické činnosti zasahováno v rozporu s právními předpisy,</w:t>
      </w:r>
    </w:p>
    <w:p w:rsidR="00C84237" w:rsidRPr="00C84237" w:rsidRDefault="00C84237" w:rsidP="00C8423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237">
        <w:rPr>
          <w:rFonts w:ascii="Times New Roman" w:hAnsi="Times New Roman" w:cs="Times New Roman"/>
          <w:sz w:val="24"/>
          <w:szCs w:val="24"/>
        </w:rPr>
        <w:t>na využívání metod, forem a prostředků dle vlastního uvážení v souladu se zásadami a cíli vzdělávání při přímé vyučovací, výchovné, speciálně</w:t>
      </w:r>
      <w:r w:rsidR="003E0CD2">
        <w:rPr>
          <w:rFonts w:ascii="Times New Roman" w:hAnsi="Times New Roman" w:cs="Times New Roman"/>
          <w:sz w:val="24"/>
          <w:szCs w:val="24"/>
        </w:rPr>
        <w:t>-</w:t>
      </w:r>
      <w:r w:rsidRPr="00C84237">
        <w:rPr>
          <w:rFonts w:ascii="Times New Roman" w:hAnsi="Times New Roman" w:cs="Times New Roman"/>
          <w:sz w:val="24"/>
          <w:szCs w:val="24"/>
        </w:rPr>
        <w:t>pedagogické a pedagogicko-psychologické činnosti,</w:t>
      </w:r>
    </w:p>
    <w:p w:rsidR="00C84237" w:rsidRDefault="00C84237" w:rsidP="00C8423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237">
        <w:rPr>
          <w:rFonts w:ascii="Times New Roman" w:hAnsi="Times New Roman" w:cs="Times New Roman"/>
          <w:sz w:val="24"/>
          <w:szCs w:val="24"/>
        </w:rPr>
        <w:t>na objektivní hod</w:t>
      </w:r>
      <w:r>
        <w:rPr>
          <w:rFonts w:ascii="Times New Roman" w:hAnsi="Times New Roman" w:cs="Times New Roman"/>
          <w:sz w:val="24"/>
          <w:szCs w:val="24"/>
        </w:rPr>
        <w:t>nocení své pedagogické činnosti.</w:t>
      </w:r>
    </w:p>
    <w:p w:rsidR="00C84237" w:rsidRDefault="00C84237" w:rsidP="00C842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4237" w:rsidRPr="00C84237" w:rsidRDefault="00C84237" w:rsidP="00C842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84237" w:rsidRPr="00C84237" w:rsidRDefault="00C84237" w:rsidP="00C84237">
      <w:pPr>
        <w:spacing w:after="0"/>
        <w:ind w:left="360" w:hanging="360"/>
        <w:rPr>
          <w:rFonts w:ascii="Times New Roman" w:hAnsi="Times New Roman" w:cs="Times New Roman"/>
          <w:sz w:val="26"/>
          <w:szCs w:val="26"/>
        </w:rPr>
      </w:pPr>
      <w:r w:rsidRPr="00C84237">
        <w:rPr>
          <w:rFonts w:ascii="Times New Roman" w:hAnsi="Times New Roman" w:cs="Times New Roman"/>
          <w:b/>
          <w:bCs/>
          <w:sz w:val="26"/>
          <w:szCs w:val="26"/>
        </w:rPr>
        <w:lastRenderedPageBreak/>
        <w:t>2.5. Povinnosti pedagogických pracovníků</w:t>
      </w:r>
    </w:p>
    <w:p w:rsidR="00C84237" w:rsidRPr="00C84237" w:rsidRDefault="00C84237" w:rsidP="00C84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237">
        <w:rPr>
          <w:rFonts w:ascii="Times New Roman" w:hAnsi="Times New Roman" w:cs="Times New Roman"/>
          <w:sz w:val="24"/>
          <w:szCs w:val="24"/>
        </w:rPr>
        <w:t>Pedagogický pracovník je povinen</w:t>
      </w:r>
    </w:p>
    <w:p w:rsidR="00C84237" w:rsidRPr="00C84237" w:rsidRDefault="00C84237" w:rsidP="00C8423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237">
        <w:rPr>
          <w:rFonts w:ascii="Times New Roman" w:hAnsi="Times New Roman" w:cs="Times New Roman"/>
          <w:sz w:val="24"/>
          <w:szCs w:val="24"/>
        </w:rPr>
        <w:t>poskytovat dítěti, nebo zákonnému zástupci nezletilého dítěte nebo žáka informace spojené s výchovou a vzděláváním,</w:t>
      </w:r>
    </w:p>
    <w:p w:rsidR="00C84237" w:rsidRPr="00C84237" w:rsidRDefault="00C84237" w:rsidP="00C8423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237">
        <w:rPr>
          <w:rFonts w:ascii="Times New Roman" w:hAnsi="Times New Roman" w:cs="Times New Roman"/>
          <w:sz w:val="24"/>
          <w:szCs w:val="24"/>
        </w:rPr>
        <w:t>vykonávat pedagogickou činnost v souladu se zásadami a cíli vzdělávání,</w:t>
      </w:r>
    </w:p>
    <w:p w:rsidR="00C84237" w:rsidRPr="00C84237" w:rsidRDefault="00C84237" w:rsidP="00C8423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237">
        <w:rPr>
          <w:rFonts w:ascii="Times New Roman" w:hAnsi="Times New Roman" w:cs="Times New Roman"/>
          <w:sz w:val="24"/>
          <w:szCs w:val="24"/>
        </w:rPr>
        <w:t>chránit a respektovat práva dítěte, žáka nebo studenta,</w:t>
      </w:r>
    </w:p>
    <w:p w:rsidR="00C84237" w:rsidRPr="00C84237" w:rsidRDefault="00C84237" w:rsidP="00C8423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237">
        <w:rPr>
          <w:rFonts w:ascii="Times New Roman" w:hAnsi="Times New Roman" w:cs="Times New Roman"/>
          <w:sz w:val="24"/>
          <w:szCs w:val="24"/>
        </w:rPr>
        <w:t>chránit bezpečí a zdraví dítěte, a předcházet všem formám rizikového chování ve školách a školských zařízeních,</w:t>
      </w:r>
    </w:p>
    <w:p w:rsidR="00C84237" w:rsidRPr="00C84237" w:rsidRDefault="00C84237" w:rsidP="00C8423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237">
        <w:rPr>
          <w:rFonts w:ascii="Times New Roman" w:hAnsi="Times New Roman" w:cs="Times New Roman"/>
          <w:sz w:val="24"/>
          <w:szCs w:val="24"/>
        </w:rPr>
        <w:t>svým přístupem k výchově a vzdělávání vytvářet pozitivní a bezpečné klima ve školním prostředí a podporovat jeho rozvoj,</w:t>
      </w:r>
    </w:p>
    <w:p w:rsidR="00C84237" w:rsidRPr="00C84237" w:rsidRDefault="00C84237" w:rsidP="00441909">
      <w:pPr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237">
        <w:rPr>
          <w:rFonts w:ascii="Times New Roman" w:hAnsi="Times New Roman" w:cs="Times New Roman"/>
          <w:sz w:val="24"/>
          <w:szCs w:val="24"/>
        </w:rPr>
        <w:t>ve smyslu evropského nařízení ke GDPR zachovávat mlčenlivost a chránit před zneužitím data, údaje a osobní údaje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237">
        <w:rPr>
          <w:rFonts w:ascii="Times New Roman" w:hAnsi="Times New Roman" w:cs="Times New Roman"/>
          <w:sz w:val="24"/>
          <w:szCs w:val="24"/>
        </w:rPr>
        <w:t>všichni pedagogičtí pracovníci se povinně zúčastňují třídních schůzek a konzultačních dnů, na kterých informují zákonné zástupce žáků o výsledcích výchovy a vzdělávání. V případě omluvené nepřítomnosti pedagogického pracovníka zajistí, aby zákonní zástupci byli informováni jiným způsobem.</w:t>
      </w:r>
    </w:p>
    <w:p w:rsidR="00DC3943" w:rsidRDefault="00DC3943" w:rsidP="007052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745E" w:rsidRPr="00B21436" w:rsidRDefault="0020745E" w:rsidP="007052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4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7052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14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Systém péče o děti s přiznaným podpůrnými opatřeními,</w:t>
      </w:r>
      <w:r w:rsidR="00D27F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14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dětí nadaných</w:t>
      </w:r>
      <w:r w:rsidR="004F541C" w:rsidRPr="00B214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27F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541C" w:rsidRPr="00B214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vzdělávání dětí mladších tří let</w:t>
      </w:r>
      <w:r w:rsidR="00A948CF" w:rsidRPr="00B214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27F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48CF" w:rsidRPr="00B214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vzdělání cizinců</w:t>
      </w:r>
    </w:p>
    <w:p w:rsidR="0020745E" w:rsidRPr="00B21436" w:rsidRDefault="003E0CD2" w:rsidP="0070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3.1. </w:t>
      </w:r>
      <w:r w:rsidR="0020745E" w:rsidRPr="00B214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Podpůrná opatření prvního stupně</w:t>
      </w:r>
    </w:p>
    <w:p w:rsidR="0020745E" w:rsidRDefault="0020745E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5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ředitel MŠ rozhodne 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poskytování podpůrných opatření prvního stupně bez doporučení školského poradenského zařízení i bez informovaného souhlasu zákonného zástupce.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Tím není dotčeno právo zákonného zástupce na informace o průběhu a výsledcích vzdě</w:t>
      </w:r>
      <w:r w:rsidR="00EA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lávání dítěte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(§ 21 školského zákona)</w:t>
      </w:r>
      <w:r w:rsidR="00034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 mateřské školy zpracuje plán pedagogické podpory,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kterém bude upravena organizace a hodnocení vzdělávání dítěte včetně úpravy metod a forem práce a pr</w:t>
      </w:r>
      <w:r w:rsidR="00385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ojedná jej se zákonnými zástupci dítěte</w:t>
      </w:r>
      <w:r w:rsidR="00EA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A2E2A" w:rsidRDefault="00EA2E2A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pokud by nepostačovala podpůrná opatření </w:t>
      </w:r>
      <w:r w:rsidR="00331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prvního stupně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1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(po vyhodnocení plánu pedagogické podpory)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1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bude doporučeno využití poradenské pomoci školského poradenského zařízení za účelem posouzení speciálních </w:t>
      </w:r>
      <w:r w:rsidR="007A1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vzdělávacích potřeb dítěte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1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(§ 16 odst. 4 a 5 školského zákona a §2 a § 10 vyhlášky č.27/2016 Sb.)</w:t>
      </w:r>
    </w:p>
    <w:p w:rsidR="00705290" w:rsidRDefault="00705290" w:rsidP="00DC3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1182" w:rsidRPr="003E0CD2" w:rsidRDefault="003E0CD2" w:rsidP="00DC3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3.2. </w:t>
      </w:r>
      <w:r w:rsidR="007A1182" w:rsidRPr="003E0CD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Podpůrná opatření druhého až pátého stupně</w:t>
      </w:r>
    </w:p>
    <w:p w:rsidR="009E47EC" w:rsidRPr="00DC3943" w:rsidRDefault="00DC3943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A1182" w:rsidRP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podmínkou pro uplatnění podpůrného opatření 2 až 5 stupně je doporučení školského poradenského zařízení s informovaným souhlasem zákonného zástupce dítěte.</w:t>
      </w:r>
      <w:r w:rsidR="00B21436" w:rsidRP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1DD8" w:rsidRP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 poskytnutí</w:t>
      </w:r>
      <w:r w:rsidR="00CB7490" w:rsidRP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poradenské pomoci</w:t>
      </w:r>
      <w:r w:rsidR="009E47EC" w:rsidRP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školského poradenského zařízení dojde na základě vlastního uvážení </w:t>
      </w:r>
    </w:p>
    <w:p w:rsidR="007A1182" w:rsidRDefault="00DC3943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E4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zákonného zástupce,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doporučení učitelky řídící MŠ nebo OSPOD</w:t>
      </w:r>
    </w:p>
    <w:p w:rsidR="009E47EC" w:rsidRDefault="00DC3943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E4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poskytování podpůrných opatření 2 až 5 stupně bude zahájeno po obdržení a získání informovaného souhlasu zákonného zástupce</w:t>
      </w:r>
    </w:p>
    <w:p w:rsidR="009E47EC" w:rsidRDefault="009E47EC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vyhodnocování podpůrných opatření je průběžné,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nejméně však jedenkrát ročně</w:t>
      </w:r>
      <w:r w:rsidR="00385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případě souvisejících okolností </w:t>
      </w:r>
      <w:r w:rsidR="005C3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častěji.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3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Poskytování podpůrného opatření 2 až 5 stupně je ukončeno doporučením školského poradenského zařízení,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3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kdy je zřejmé,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3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že podpůrná opatření 2 až 5 </w:t>
      </w:r>
      <w:r w:rsidR="005C3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stupně již nejsou potřeba.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3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takovém případě se nevyžaduje informovaný souhlas zákonného zástupce,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3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ním se pouze projedná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3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(§ 16 odst. 4 školského zákona a § </w:t>
      </w:r>
      <w:proofErr w:type="gramStart"/>
      <w:r w:rsidR="005C3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11,§12</w:t>
      </w:r>
      <w:proofErr w:type="gramEnd"/>
      <w:r w:rsidR="005C3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n§ 16 vyhlášky č. 27/2016 Sb.)</w:t>
      </w:r>
    </w:p>
    <w:p w:rsidR="00C84237" w:rsidRDefault="00C84237" w:rsidP="00DC3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45D6" w:rsidRPr="00B21436" w:rsidRDefault="001545D6" w:rsidP="00DC3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4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3E0CD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214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052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14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Vzdělávání dětí nadaných</w:t>
      </w:r>
    </w:p>
    <w:p w:rsidR="001545D6" w:rsidRDefault="001545D6" w:rsidP="00C8423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zajištění vzdělávání dětí podle individuálních potřeb a zajištění vzdělávací nabídky pro nadané děti</w:t>
      </w:r>
    </w:p>
    <w:p w:rsidR="001545D6" w:rsidRDefault="00D46060" w:rsidP="00C8423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spolupráce s rodiči,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zákonnými zástupci dětí</w:t>
      </w:r>
    </w:p>
    <w:p w:rsidR="00D46060" w:rsidRDefault="00D46060" w:rsidP="00C8423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snažit se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rozlišit potřeby každého dítěte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znát rodinné 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prostředí, pomáhat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dětem ze sociálně slabých rodin,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introvertním a hyperaktivním dětem najít správnou cestičku</w:t>
      </w:r>
    </w:p>
    <w:p w:rsidR="001545D6" w:rsidRDefault="00024298" w:rsidP="00C8423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dítě,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které vykazuje známky nadání,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musí být dále podporováno</w:t>
      </w:r>
    </w:p>
    <w:p w:rsidR="00024298" w:rsidRDefault="00024298" w:rsidP="00C8423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vzdělávání probíhá takovým způsobem,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aby byl stimulován rozvoj jejich potenciálu včetně různých druhů 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nadání (výtvarné, hudební, 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024298" w:rsidRDefault="00DC3943" w:rsidP="00C8423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MŠ je povinna zajistit realizaci všech stanovených podpůrných opatření pro podporu nadání podle individuálních vzdělávacích potřeb dětí v rozsahu prvního až čtvrtého stupně 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podpory (</w:t>
      </w:r>
      <w:r w:rsidR="00632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příloha </w:t>
      </w:r>
      <w:proofErr w:type="gramStart"/>
      <w:r w:rsidR="00632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č.1 k vyhlášce</w:t>
      </w:r>
      <w:proofErr w:type="gramEnd"/>
      <w:r w:rsidR="00632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č.27/2016 Sb.)</w:t>
      </w:r>
    </w:p>
    <w:p w:rsidR="00705290" w:rsidRDefault="00705290" w:rsidP="00DC3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1848" w:rsidRPr="00B21436" w:rsidRDefault="001545D6" w:rsidP="00DC3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4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3E0CD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052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14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Vzdělávání dvouletých dětí</w:t>
      </w:r>
    </w:p>
    <w:p w:rsidR="00C51848" w:rsidRDefault="00C51848" w:rsidP="00DC3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Podmínky pro vzdělávání dětí od dvou do tří let jsou vyhovující,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jestliže:</w:t>
      </w:r>
    </w:p>
    <w:p w:rsidR="00C51848" w:rsidRDefault="00C51848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MŠ je vybavena dostatečným množstvím podnětných a bezpečných hraček a pomůcek vhodných pro dvouleté děti</w:t>
      </w:r>
    </w:p>
    <w:p w:rsidR="00C51848" w:rsidRDefault="00C51848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třídě s věkově homogenním uspořádáním pro dvouleté děti je použito více zavřených,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dostatečně zabezpečených skříněk k ukládání hraček a pomůcek než ve třídě s věkově heterogenním uspořádáním.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ím je zajištěna bezpečnost dětí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51848" w:rsidRDefault="00C51848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věkově heterogenní třídě jsou pro zajištění bezpečnosti jiným způsobem zpřístupněny bezpečnost ohrožující předměty.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třídě jsou nastavena srozumitelná pravidla pro používání a ukládání hraček a pomůcek</w:t>
      </w:r>
    </w:p>
    <w:p w:rsidR="00C51848" w:rsidRDefault="00555065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C5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rostředí je upraveno tak,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aby poskytovalo dostatečný prostor pro volný pohyb a hru dětí,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umožňovalo variabilitu v uspořádání prostoru a zabezpečovalo možnost naplnění potřeby průběžného odpočinku</w:t>
      </w:r>
    </w:p>
    <w:p w:rsidR="00C51848" w:rsidRDefault="00555065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MŠ je vybavena dost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ateč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ným zázemím pro zajištění hygieny dítěte</w:t>
      </w:r>
    </w:p>
    <w:p w:rsidR="00555065" w:rsidRDefault="00555065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šatna je vybavena dostatečně velkým úložným prostorem na náhradní oblečení a hygienické potřeby</w:t>
      </w:r>
    </w:p>
    <w:p w:rsidR="00555065" w:rsidRDefault="00555065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zajištěn vyhovující režim dne,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který respektuje potřeby dětí</w:t>
      </w:r>
    </w:p>
    <w:p w:rsidR="00555065" w:rsidRDefault="00555065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MŠ vytváří podmínky pro adaptaci dítěte v souladu s jeho individuál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ními po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třebami</w:t>
      </w:r>
    </w:p>
    <w:p w:rsidR="00555065" w:rsidRDefault="00DC3943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dítěti je umožněno používání specifických pomůcek pro zajištění pocitu bezpečí a jistoty</w:t>
      </w:r>
    </w:p>
    <w:p w:rsidR="00555065" w:rsidRDefault="00555065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vzdělávací činnosti jsou realizovány v menších skupinách či individuálně,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podle potřeby a volby dětí</w:t>
      </w:r>
    </w:p>
    <w:p w:rsidR="00555065" w:rsidRDefault="00555065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 uplatňuje k dítěti laskavě důsledný přístup,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dítě pozitivně přijímá</w:t>
      </w:r>
    </w:p>
    <w:p w:rsidR="00555065" w:rsidRDefault="00555065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MŠ jsou aktivně podněcovány pozitivní vztahy,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které vedou k oboustranné důvěře a spolupráci s rodinou</w:t>
      </w:r>
    </w:p>
    <w:p w:rsidR="00555065" w:rsidRDefault="00385FAD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55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éče o děti od dvou do tří let musí být organizačně a provozně zajištěna v souladu s platnými právními předpisy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(zákon č.561/2004 Sb.,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 č.563/2004,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vyhláška č. 14/2005 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Sb. Zákon</w:t>
      </w:r>
      <w:r w:rsidR="0002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č.258/2000 Sb.,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vyhláška č.27/2016 Sb.,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vyhláška č.410/2005 Sb.)</w:t>
      </w:r>
    </w:p>
    <w:p w:rsidR="001545D6" w:rsidRDefault="001545D6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respektování vývojových specifik dětí</w:t>
      </w:r>
    </w:p>
    <w:p w:rsidR="00D46060" w:rsidRDefault="00D46060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respektování individuálních potřeb,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postupné zapojování dětí do her,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kolektivu ostatních dětí</w:t>
      </w:r>
    </w:p>
    <w:p w:rsidR="00D46060" w:rsidRDefault="00D46060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činnosti </w:t>
      </w:r>
      <w:r w:rsidR="004F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s dětmi mladšími tří let se mohou realizovat individuálně nebo ve dvojicích</w:t>
      </w:r>
    </w:p>
    <w:p w:rsidR="00C84237" w:rsidRDefault="00C84237" w:rsidP="00DC3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7C7F" w:rsidRPr="00B21436" w:rsidRDefault="003E0CD2" w:rsidP="00DC3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3.5</w:t>
      </w:r>
      <w:r w:rsidR="009E7C7F" w:rsidRPr="00B214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7C7F" w:rsidRPr="00B214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Vzdělání cizinců</w:t>
      </w:r>
    </w:p>
    <w:p w:rsidR="009E7C7F" w:rsidRDefault="009E7C7F" w:rsidP="00DC394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přístup 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 vzdělání a školským službám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stejných podmínek jako občané ČR mají také občané jiného členského státu EU a jejich rodinní příslušníci</w:t>
      </w:r>
    </w:p>
    <w:p w:rsidR="00DF555F" w:rsidRPr="00DF555F" w:rsidRDefault="009E7C7F" w:rsidP="00DC394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cizinci ze třetích států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(nejsou občany EU) mají přístup k předškolnímu vzdělávání a školským službám za stejných podmínek jako občané ČR,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mají právo pobytu na území ČR na dobu delší než 90 dnů,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jsou azylanty,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osobami požívajícími doplňkové ochrany,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žadatelé o udělení mezinárodní ochrany nebo osoby požívající dočasné ochrany.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Povinné předškolní vzdělávání se vztahuje na občany </w:t>
      </w:r>
      <w:r w:rsidR="00A94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jiného členského státu EU,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4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kteří na území ČR pobývají déle než 90 dnů,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4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dále na jiné cizince,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4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kteří jsou oprávněni pobývat na území ČR trvale nebo přechodně po dobu delší než 90 dnů a na účastníky říze</w:t>
      </w:r>
      <w:r w:rsidR="00C57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o udělení mezinárodní ochrany.       </w:t>
      </w:r>
    </w:p>
    <w:p w:rsidR="00DF555F" w:rsidRDefault="00DF555F" w:rsidP="0070529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1062" w:rsidRDefault="00DA1062" w:rsidP="0070529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1AD7" w:rsidRDefault="006328E1" w:rsidP="0070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021AD7" w:rsidRPr="00A46F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Provoz a vnitřní režim mateřské školy</w:t>
      </w:r>
    </w:p>
    <w:p w:rsidR="003E0CD2" w:rsidRDefault="003E0CD2" w:rsidP="0070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1AD7" w:rsidRPr="00B21436" w:rsidRDefault="00021AD7" w:rsidP="0070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328E1" w:rsidRPr="00B214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4.1. Provoz mateřské školy</w:t>
      </w:r>
    </w:p>
    <w:p w:rsidR="00311580" w:rsidRPr="00B21436" w:rsidRDefault="00311580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MŠ je zřízena jako škola s celodenním provozem s určenou dobou </w:t>
      </w:r>
      <w:r w:rsidR="00B21436"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provozu – pondělí</w:t>
      </w: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až pátek-od 6,00 do 15,30 hod.</w:t>
      </w:r>
    </w:p>
    <w:p w:rsidR="00311580" w:rsidRPr="00B21436" w:rsidRDefault="002E601B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děti jsou ve dvou heterogenních třídách s počtem 28 dětí v každé třídě-1.třída </w:t>
      </w:r>
      <w:proofErr w:type="gramStart"/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Sluníčko,</w:t>
      </w:r>
      <w:r w:rsidR="00C57277"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2.třída</w:t>
      </w:r>
      <w:proofErr w:type="gramEnd"/>
      <w:r w:rsidR="00C57277"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Včelky</w:t>
      </w:r>
    </w:p>
    <w:p w:rsidR="00C57277" w:rsidRPr="00B21436" w:rsidRDefault="00C57277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učitelka rozhoduje o zařazení dětí do tříd</w:t>
      </w:r>
    </w:p>
    <w:p w:rsidR="00311580" w:rsidRPr="00B21436" w:rsidRDefault="00311580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děti s</w:t>
      </w:r>
      <w:r w:rsidR="002E601B"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ráno schází do 8,00hod.,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kdy se budova zamyká</w:t>
      </w:r>
    </w:p>
    <w:p w:rsidR="002E601B" w:rsidRPr="00B21436" w:rsidRDefault="002E601B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předchozí domluvě lze,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výjimečně,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dítě přivést později,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jinak pozdní příchody narušují činnosti dětí</w:t>
      </w:r>
    </w:p>
    <w:p w:rsidR="00311580" w:rsidRPr="00B21436" w:rsidRDefault="00C5129B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2E601B"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dchod dětí po obědě je od 11,45hod. do 12,15hod.,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601B"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kdy se budova</w:t>
      </w:r>
      <w:r w:rsidR="00311580"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601B"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opět</w:t>
      </w: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zamyká </w:t>
      </w:r>
    </w:p>
    <w:p w:rsidR="00021AD7" w:rsidRDefault="00C5129B" w:rsidP="00DC394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odpoledním odpočinku se budova odemyká </w:t>
      </w:r>
      <w:proofErr w:type="gramStart"/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proofErr w:type="gramEnd"/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14,15 hod.,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kdy je možno děti vyzvedávat po odpolední svačince do 15,30 hod.,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kdy se budova zamyká</w:t>
      </w:r>
    </w:p>
    <w:p w:rsidR="00705290" w:rsidRDefault="00705290" w:rsidP="0070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751" w:rsidRDefault="00C5129B" w:rsidP="0004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4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021AD7" w:rsidRPr="00B214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B214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Omlouvání dětí</w:t>
      </w:r>
    </w:p>
    <w:p w:rsidR="00040751" w:rsidRDefault="00040751" w:rsidP="0004075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5129B"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zákonní zástupci dítěte jsou povinni oznámit předem známou nepřítomnost dítěte</w:t>
      </w:r>
      <w:r w:rsidR="00E57D6E"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telefonicky,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7D6E" w:rsidRP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nebo osobně učitelce mateřské školy</w:t>
      </w:r>
    </w:p>
    <w:p w:rsidR="00021AD7" w:rsidRPr="00040751" w:rsidRDefault="00040751" w:rsidP="0004075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neomluvená </w:t>
      </w:r>
      <w:r w:rsidR="00277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nepřítomnost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delší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než dva týdn</w:t>
      </w:r>
      <w:r w:rsidR="00385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může být podle zákona č. 561/2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004 Sb. §35 odst. 1 důvodem k ukončení docházky dítěte do MŠ</w:t>
      </w:r>
    </w:p>
    <w:p w:rsidR="00021AD7" w:rsidRPr="00A46F41" w:rsidRDefault="00021AD7" w:rsidP="007052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021AD7" w:rsidRPr="00B21436" w:rsidRDefault="00CC5585" w:rsidP="0070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4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021AD7" w:rsidRPr="00B214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.3. Režim dne  </w:t>
      </w:r>
    </w:p>
    <w:p w:rsidR="00021AD7" w:rsidRPr="00A46F41" w:rsidRDefault="00021AD7" w:rsidP="00040751">
      <w:pPr>
        <w:shd w:val="clear" w:color="auto" w:fill="FFFFFF"/>
        <w:spacing w:after="0" w:line="240" w:lineRule="auto"/>
        <w:ind w:left="930" w:hanging="64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*6,00</w:t>
      </w:r>
      <w:r w:rsidR="008A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- 8,00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4C7D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příchod </w:t>
      </w: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dětí, spontánní činnosti, hry</w:t>
      </w:r>
    </w:p>
    <w:p w:rsidR="002A0332" w:rsidRPr="00A46F41" w:rsidRDefault="002A0332" w:rsidP="00040751">
      <w:pPr>
        <w:shd w:val="clear" w:color="auto" w:fill="FFFFFF"/>
        <w:spacing w:after="0" w:line="240" w:lineRule="auto"/>
        <w:ind w:left="930" w:hanging="64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*8,00 - 8,20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r w:rsidR="00CD1EBE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spontánní a hra</w:t>
      </w: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vé aktivity na přání dětí</w:t>
      </w:r>
    </w:p>
    <w:p w:rsidR="00021AD7" w:rsidRPr="00A46F41" w:rsidRDefault="002A0332" w:rsidP="00040751">
      <w:pPr>
        <w:shd w:val="clear" w:color="auto" w:fill="FFFFFF"/>
        <w:spacing w:after="0" w:line="240" w:lineRule="auto"/>
        <w:ind w:left="930" w:hanging="64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*8,20 – 9,00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ran</w:t>
      </w: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ní kruh, řízená činnost dle rámcových cílů ŠVP</w:t>
      </w:r>
    </w:p>
    <w:p w:rsidR="00021AD7" w:rsidRPr="00A46F41" w:rsidRDefault="002A0332" w:rsidP="00040751">
      <w:pPr>
        <w:shd w:val="clear" w:color="auto" w:fill="FFFFFF"/>
        <w:spacing w:after="0" w:line="240" w:lineRule="auto"/>
        <w:ind w:left="930" w:hanging="64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*9,00 - 9,20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dopolední svačina</w:t>
      </w:r>
    </w:p>
    <w:p w:rsidR="002A0332" w:rsidRPr="00A46F41" w:rsidRDefault="002A0332" w:rsidP="00040751">
      <w:pPr>
        <w:shd w:val="clear" w:color="auto" w:fill="FFFFFF"/>
        <w:spacing w:after="0" w:line="240" w:lineRule="auto"/>
        <w:ind w:left="930" w:hanging="64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*9,20 - 9,30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</w:t>
      </w: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čtení </w:t>
      </w:r>
    </w:p>
    <w:p w:rsidR="00021AD7" w:rsidRPr="00A46F41" w:rsidRDefault="002A0332" w:rsidP="00040751">
      <w:pPr>
        <w:shd w:val="clear" w:color="auto" w:fill="FFFFFF"/>
        <w:spacing w:after="0" w:line="240" w:lineRule="auto"/>
        <w:ind w:hanging="64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*9,30 - 11,30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příprava na pobyt venku a pobyt venku</w:t>
      </w:r>
    </w:p>
    <w:p w:rsidR="002A0332" w:rsidRPr="00A46F41" w:rsidRDefault="002A0332" w:rsidP="00040751">
      <w:pPr>
        <w:shd w:val="clear" w:color="auto" w:fill="FFFFFF"/>
        <w:spacing w:after="0" w:line="240" w:lineRule="auto"/>
        <w:ind w:left="930" w:hanging="64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*11,30 – 12,00 oběd</w:t>
      </w:r>
    </w:p>
    <w:p w:rsidR="00021AD7" w:rsidRPr="00A46F41" w:rsidRDefault="002A0332" w:rsidP="00040751">
      <w:pPr>
        <w:shd w:val="clear" w:color="auto" w:fill="FFFFFF"/>
        <w:spacing w:after="0" w:line="240" w:lineRule="auto"/>
        <w:ind w:left="930" w:hanging="64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*12,15 - 14,15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odpočinek (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difere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ncovaně podle potřeb a věku dětí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021AD7" w:rsidRPr="00A46F41" w:rsidRDefault="002A0332" w:rsidP="00040751">
      <w:pPr>
        <w:shd w:val="clear" w:color="auto" w:fill="FFFFFF"/>
        <w:spacing w:after="0" w:line="240" w:lineRule="auto"/>
        <w:ind w:left="930" w:hanging="64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*14,20</w:t>
      </w:r>
      <w:r w:rsidR="00DA1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- 14,35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odpolední svačina - podle jednotlivých tříd</w:t>
      </w:r>
    </w:p>
    <w:p w:rsidR="00E57D6E" w:rsidRDefault="002A0332" w:rsidP="00040751">
      <w:pPr>
        <w:shd w:val="clear" w:color="auto" w:fill="FFFFFF"/>
        <w:spacing w:after="0" w:line="240" w:lineRule="auto"/>
        <w:ind w:left="930" w:hanging="64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*14,40 - 15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,30 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zájmová, řízená činnost ve skupinách nebo individuáln</w:t>
      </w: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 a spontánní hry</w:t>
      </w:r>
    </w:p>
    <w:p w:rsidR="00E57D6E" w:rsidRDefault="00E57D6E" w:rsidP="00040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Časové údaje jsou orientační,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průběhu dne je možno přizpůsobit organizaci činností dětí jejich potřebám a aktuální situaci.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Zachovány zůstávají vždy přiměřené intervaly mezi jídly,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dostatečný pobyt venku.</w:t>
      </w:r>
    </w:p>
    <w:p w:rsidR="00056778" w:rsidRDefault="00E57D6E" w:rsidP="00040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příchodu dětí do MŠ probíhají individuální a skupinové činnosti dětí podle zájmu.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dbáno na soukromí dětí,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projeví potřebu samostatné práce,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nebo pobytu v klidovém prostředí mimo společné akce.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Dětem v období adaptace je umožněn individuální režim</w:t>
      </w:r>
      <w:r w:rsidR="00056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56778" w:rsidRDefault="00056778" w:rsidP="00040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Didaktické cílené individuální,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spontánní a řízené činnosti vedené učitelkou probíhají v průběhu celého dne,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vycházející ze zájmu a potřeb dětí.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Pobyt venku je přizpůsoben podle počasí přibližně 2 hodiny.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zimě je pobyt omezen při nepřízni počasí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(vítr,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mlha,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znečištěné ovzduší,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nebo teploty 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 – 10stupňů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C).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letních m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ěsících se aktivity přesouvají </w:t>
      </w:r>
      <w:r w:rsidR="00385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zahradních prostor MŠ a vychá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zek v přírodě.</w:t>
      </w:r>
    </w:p>
    <w:p w:rsidR="00056778" w:rsidRDefault="00056778" w:rsidP="00040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obědě je vymezena doba na odpočinek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(spánek).</w:t>
      </w:r>
      <w:r w:rsidR="00B21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Děti nejsou do spánku nuceny,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jsou respektovány jejich biologic</w:t>
      </w:r>
      <w:r w:rsidR="00385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ké potřeby.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5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Mohou jen odpočívat.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5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dpočinek je součástí režimu dne,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respektuje individuální potřeby dětí.</w:t>
      </w:r>
    </w:p>
    <w:p w:rsidR="00056778" w:rsidRDefault="00056778" w:rsidP="00040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Stanovený základní režim může být upraven v případě,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 to vyplývá ze školního vzdělávacího programu,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pořádání výletů,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CC5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xkurzí,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5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návštěv kulturních zařízení,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5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besídek,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dětských dnů</w:t>
      </w:r>
      <w:r w:rsidR="00CC5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podobných akcí.</w:t>
      </w:r>
    </w:p>
    <w:p w:rsidR="00CC5585" w:rsidRDefault="00CC5585" w:rsidP="00040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Mateřská škola informuje zákonné zástupce v dostatečném předstihu o akcích pořádaných mateřskou 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školou…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(sdělením na nástěnkách,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webových stránkách školy,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ústním sdělením).</w:t>
      </w:r>
    </w:p>
    <w:p w:rsidR="00CC5585" w:rsidRDefault="00CC5585" w:rsidP="00040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Poplatek za účast na těchto akcích hradí zákonní zástupci.</w:t>
      </w:r>
    </w:p>
    <w:p w:rsidR="00705290" w:rsidRPr="00A46F41" w:rsidRDefault="00705290" w:rsidP="0070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1AD7" w:rsidRPr="00076BC2" w:rsidRDefault="00CC5585" w:rsidP="0070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021AD7" w:rsidRPr="00076B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76B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0407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Přerušení nebo omezení provozu MŠ</w:t>
      </w:r>
    </w:p>
    <w:p w:rsidR="00CC5585" w:rsidRPr="00076BC2" w:rsidRDefault="00CC5585" w:rsidP="00040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měsíci </w:t>
      </w:r>
      <w:r w:rsidR="00B62956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červenci a srpnu stanoví ředitel školy po dohodě se zřizovatelem omezení provozu.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2956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plánovaného omezení nebo přerušení oznámí zákonným zástupcům dětí nejméně 2 měsíce předem.</w:t>
      </w:r>
    </w:p>
    <w:p w:rsidR="00B62956" w:rsidRDefault="00B62956" w:rsidP="00040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Provoz mateřské školy lze ze závažných technických či organizačních důvodů a po projednání se zřizovatelem omezit nebo přerušit i v jiném období.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Informaci o omezení nebo přerušení provozu v takovém případě bude zveřejněna na přístupném místě ve škole neprodleně poté,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 se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omezení nebo přerušení provozu rozhodne.</w:t>
      </w:r>
    </w:p>
    <w:p w:rsidR="004F312D" w:rsidRDefault="004F312D" w:rsidP="0070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1062" w:rsidRPr="00076BC2" w:rsidRDefault="00DA1062" w:rsidP="0070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62B2" w:rsidRPr="00076BC2" w:rsidRDefault="001362B2" w:rsidP="007052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  <w:r w:rsidR="00040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Přijímání k předškolnímu vzdělávání,</w:t>
      </w:r>
      <w:r w:rsidR="00076B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povinné předškolní vz</w:t>
      </w:r>
      <w:r w:rsidR="00B70825" w:rsidRPr="00076B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dělávání,</w:t>
      </w:r>
      <w:r w:rsidR="00076B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0825" w:rsidRPr="00076B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individuální vzdělávání</w:t>
      </w:r>
    </w:p>
    <w:p w:rsidR="00B70825" w:rsidRPr="00076BC2" w:rsidRDefault="00B70825" w:rsidP="0070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5.1.Přijímání k předškolnímu vzdělávání</w:t>
      </w:r>
    </w:p>
    <w:p w:rsidR="001362B2" w:rsidRPr="00076BC2" w:rsidRDefault="001362B2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MŠ jsou přijímány děti ve věku zpravidla od 3 do 6 let,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nejdříve však děti od 2 let</w:t>
      </w:r>
    </w:p>
    <w:p w:rsidR="00A34E93" w:rsidRPr="00076BC2" w:rsidRDefault="00A34E93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předškolní vzdělávání je povinné pro děti,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které d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osáhly od počátku školního roku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které dosáhly od počátku školního roku,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který následuje po dni,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kdy dítě dosáhlo pátého roku věku</w:t>
      </w:r>
    </w:p>
    <w:p w:rsidR="00A34E93" w:rsidRPr="00076BC2" w:rsidRDefault="00A34E93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přijímání dětí do mateřské školy se provádí formou zápisu k předškolnímu vzdělávání.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 a místo zápisu stanoví ředitel</w:t>
      </w:r>
      <w:r w:rsidR="009E687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MŠ v dohodě se zřizovatelem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687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(od 2.</w:t>
      </w:r>
      <w:r w:rsidR="00DA1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687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května do 16. května) a zveřejní je způsobem obvyklým-informační plakáty,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687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nástěnky,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687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vývěsní tabule na náměstí,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687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webové stránky školy.</w:t>
      </w:r>
    </w:p>
    <w:p w:rsidR="009E6877" w:rsidRPr="00076BC2" w:rsidRDefault="009E6877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školy stanoví pro zápis do MŠ kritéria,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která jsou zveřejněna současně se </w:t>
      </w:r>
      <w:r w:rsidR="00076BC2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zveřejněním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termínu a místa zápisu</w:t>
      </w:r>
    </w:p>
    <w:p w:rsidR="009E6877" w:rsidRPr="00076BC2" w:rsidRDefault="009E6877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přijetí či nepřijetí dítěte do MŠ jsou zákonní zástupci informováni ve správním řízení</w:t>
      </w:r>
    </w:p>
    <w:p w:rsidR="009E6877" w:rsidRPr="00076BC2" w:rsidRDefault="00622FCA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9E687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ůže se přijmout pouze dítě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E687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které se podrobilo stanoveným pravidelným očkováním,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687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má doklad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 je proti nákaze imunní nebo se nemůže očkování podrobit pro trvalou kontraindikaci.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Tato informace bude potvrzena ošetřujícím lékařem na žádosti o přijetí k předškolnímu vzdělávání</w:t>
      </w:r>
    </w:p>
    <w:p w:rsidR="00622FCA" w:rsidRPr="00076BC2" w:rsidRDefault="00622FCA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 předškolnímu vzdělávání se přijímají děti,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které jsou státními občany ČR nebo se státní příslušností jiného členského státu EU.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 předškolnímu vzdělávání se přijímají také děti,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které nejsou státními občany ČR ani jiného členského</w:t>
      </w:r>
      <w:r w:rsidR="008F73DF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státu EU,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73DF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pobývají na území ČR oprávněně podle § 20 zákona-doklad o oprávněnosti pobytu dítěte na území ČR je zákonný zástupce dítěte povinen předložit při zápisu dítěte do MŠ</w:t>
      </w:r>
    </w:p>
    <w:p w:rsidR="008F73DF" w:rsidRDefault="008F73DF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MŠ mohou být přijaty děti se speciálními vzdělávacími potřebami.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 posouzení podmínek pro přijetí dítěte se zdravotním postižením,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nutné písemné vyjádření školského poradenského zařízení,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popřípad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ě také registrujícího lékaře</w:t>
      </w:r>
    </w:p>
    <w:p w:rsidR="004F312D" w:rsidRDefault="004F312D" w:rsidP="009B1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10B0" w:rsidRDefault="00076BC2" w:rsidP="009B1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by mělo dítě</w:t>
      </w:r>
      <w:r w:rsidR="008F73DF" w:rsidRPr="00076B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při nástupu do školky umět:</w:t>
      </w:r>
    </w:p>
    <w:p w:rsidR="008F73DF" w:rsidRPr="009B10B0" w:rsidRDefault="008F73DF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9B1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dítě by mělo mít nastavený spací a stravovací režim.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Zjednoduší mu to ranní vstávání,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přizpůsobí se době svačiny a oběda,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 spánku po obědě</w:t>
      </w:r>
    </w:p>
    <w:p w:rsidR="00B70825" w:rsidRPr="00076BC2" w:rsidRDefault="00B70825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dodržovat zásady hygieny</w:t>
      </w:r>
    </w:p>
    <w:p w:rsidR="00B70825" w:rsidRPr="00076BC2" w:rsidRDefault="00040751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70825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jíst samostatně příborem nebo lžící a pít z hrnečku</w:t>
      </w:r>
    </w:p>
    <w:p w:rsidR="00B70825" w:rsidRPr="00076BC2" w:rsidRDefault="009B10B0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70825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nepomočovat se do plen</w:t>
      </w:r>
    </w:p>
    <w:p w:rsidR="00B70825" w:rsidRPr="00076BC2" w:rsidRDefault="00040751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70825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alespoň částečně se umět obléknout,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0825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menším dětem učitelky vždy pomůžou</w:t>
      </w:r>
    </w:p>
    <w:p w:rsidR="00B70825" w:rsidRPr="00076BC2" w:rsidRDefault="00040751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70825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umět si říct,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0825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 potřebuje na toaletu</w:t>
      </w:r>
    </w:p>
    <w:p w:rsidR="00B70825" w:rsidRPr="00076BC2" w:rsidRDefault="00040751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70825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umět se vysmrkat</w:t>
      </w:r>
    </w:p>
    <w:p w:rsidR="00B70825" w:rsidRPr="00076BC2" w:rsidRDefault="00040751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70825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požádat o pomoc,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0825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poděkovat</w:t>
      </w:r>
    </w:p>
    <w:p w:rsidR="00B70825" w:rsidRPr="00076BC2" w:rsidRDefault="00040751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70825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pozdravit a rozloučit se</w:t>
      </w:r>
    </w:p>
    <w:p w:rsidR="00B70825" w:rsidRDefault="00040751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70825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umět poznávat a pojmenovat věci,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0825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aktivity</w:t>
      </w:r>
    </w:p>
    <w:p w:rsidR="009B10B0" w:rsidRPr="00076BC2" w:rsidRDefault="009B10B0" w:rsidP="0070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0825" w:rsidRPr="00076BC2" w:rsidRDefault="00B70825" w:rsidP="00D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5.2.</w:t>
      </w:r>
      <w:r w:rsidR="004F3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Povinné předškolní vzdělávání</w:t>
      </w:r>
    </w:p>
    <w:p w:rsidR="00B70825" w:rsidRPr="00076BC2" w:rsidRDefault="00B70825" w:rsidP="00D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Zákonný zástupce dítěte je povinen přihlásit dítě k předškolnímu vzdělávání v kalendářním roce,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kterém začíná povinnost předškolního vzdělávání dítěte.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nepřihlásí</w:t>
      </w:r>
      <w:r w:rsidR="00452A01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zákonný zástupce dítě k povinnému předškolnímu vzdělávání,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dopustí se přestupku podle § 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182</w:t>
      </w:r>
      <w:r w:rsidR="00076BC2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452A01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školského zákona</w:t>
      </w:r>
    </w:p>
    <w:p w:rsidR="00452A01" w:rsidRPr="00076BC2" w:rsidRDefault="00452A01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1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ítě,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které je předškolní vzdělávání povinné se vzdělává ve spádové MŠ Kašperské hory,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se zákonný zástupce nerozhodl pro jinou mateřskou školu nebo pro individuální vzdělávání</w:t>
      </w:r>
    </w:p>
    <w:p w:rsidR="00452A01" w:rsidRPr="00076BC2" w:rsidRDefault="00452A01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zákonný zástupce je povinen zajistit povinné předškolní vzdělávání formou pravidelné denní docházky v pracovních dnech.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povinného předškolního vzdělávání je stanoven na 4 hodiny denně,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začátek stanovil ředitel </w:t>
      </w:r>
      <w:r w:rsidR="00076BC2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školy,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to v rozmezí od 7,45 </w:t>
      </w:r>
      <w:proofErr w:type="gramStart"/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hod.do</w:t>
      </w:r>
      <w:proofErr w:type="gramEnd"/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11,45 hod.</w:t>
      </w:r>
    </w:p>
    <w:p w:rsidR="00452A01" w:rsidRPr="00076BC2" w:rsidRDefault="00030B27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52A01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ovinnost předškolního vzdělávání není dána ve dnech,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2A01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které připadají na období školních prázdnin,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2A01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viz organizace školního roku v základních a středních školách.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2A01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Zůstává ale právo dítěte vzdělávat se v MŠ po celou dobu provozu,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2A01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němž je vzdě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láváno</w:t>
      </w:r>
    </w:p>
    <w:p w:rsidR="00030B27" w:rsidRDefault="00030B27" w:rsidP="00040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Zákonní zástupci mají povinnost zajistit,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aby dítě,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které plní povinné předškolní vzdělávání,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docházelo řádně do školy.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Zanedbává-li péči o předškolní vzdělávání,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dopustí se tím přestupku podle 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§ 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182</w:t>
      </w:r>
      <w:r w:rsidR="00076BC2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školského zákona</w:t>
      </w:r>
    </w:p>
    <w:p w:rsidR="00040751" w:rsidRDefault="00040751" w:rsidP="009B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0B27" w:rsidRPr="00076BC2" w:rsidRDefault="00030B27" w:rsidP="004F3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Omlouvání nepřítomnosti dítěte:</w:t>
      </w:r>
    </w:p>
    <w:p w:rsidR="00030B27" w:rsidRPr="00076BC2" w:rsidRDefault="00030B27" w:rsidP="004F312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nepřítomnost dítěte omlouvá zákonný zástupce dítěte</w:t>
      </w:r>
    </w:p>
    <w:p w:rsidR="00030B27" w:rsidRPr="00076BC2" w:rsidRDefault="00040751" w:rsidP="004F312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30B2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MŠ je oprávněn požadovat doložení důvodů nepřítomnosti dítěte</w:t>
      </w:r>
    </w:p>
    <w:p w:rsidR="00030B27" w:rsidRPr="00076BC2" w:rsidRDefault="00040751" w:rsidP="004F312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30B2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zákonný zástupce je povinen doložit důvody nepřítomnosti dítěte nejpozději do 3 dnů ode dne výzvy-telefonicky (učitelka zapíše nepřítomnost dítěte do omluvného listu,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0B2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písemně třídní učitelce,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0B2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osobně třídní učitelce</w:t>
      </w:r>
    </w:p>
    <w:p w:rsidR="00030B27" w:rsidRPr="00076BC2" w:rsidRDefault="00040751" w:rsidP="004F312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30B2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třídní učitelky evidují školní docházku</w:t>
      </w:r>
      <w:r w:rsidR="008235A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35A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případě neomluvené absence nebo zvýšené omluvené ab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sence informuje třídní učitelka</w:t>
      </w:r>
      <w:r w:rsidR="008235A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učitelka řídící MŠ ředitele školy,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35A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který poskytnuté informace vyhodnocuje.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35A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zvýšené omluvené nepřítomnosti ověřuje její věrohodnost</w:t>
      </w:r>
    </w:p>
    <w:p w:rsidR="008235A7" w:rsidRDefault="00040751" w:rsidP="004F312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235A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neomluvená absence dítěte je řešena pohovorem,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35A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který je zákonný zástupce pozván doporučujícím dopisem.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35A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 pokračující absenci ředitel školy zašle oznámení o pokračující nepřítomnosti dítěte orgánu </w:t>
      </w:r>
      <w:r w:rsidR="00076BC2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sociálně – právní</w:t>
      </w:r>
      <w:r w:rsidR="008235A7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ochrany dětí</w:t>
      </w:r>
    </w:p>
    <w:p w:rsidR="009B10B0" w:rsidRPr="00076BC2" w:rsidRDefault="009B10B0" w:rsidP="009B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35A7" w:rsidRPr="00076BC2" w:rsidRDefault="008235A7" w:rsidP="00040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5.3.</w:t>
      </w:r>
      <w:r w:rsidR="009B10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Individuální vzdělávání dítěte</w:t>
      </w:r>
    </w:p>
    <w:p w:rsidR="008235A7" w:rsidRPr="00076BC2" w:rsidRDefault="008235A7" w:rsidP="00040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Zákonný zástupce dítěte,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které je předškolní vzdělávání povinné,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může pro dítě v odůvodněných případech zvolit,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 bude indivi</w:t>
      </w:r>
      <w:r w:rsidR="00BA00BF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duálně vzděláváno.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00BF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Má-li být dítě individuálně vzděláváno převážnou část školního roku,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zákonný zástupce dítěte </w:t>
      </w:r>
      <w:r w:rsidR="00BA00BF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povinen toto oznámení učinit nejpozději 3 měsíce před počátkem školního roku.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00BF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průběhu školního roku lze plnit povinnost individuálního předškolního vzdělávání nejdříve ode dne,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00BF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kdy bylo oznámení o individuálním vzdělávání dítěte doručeno řediteli MŠ,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00BF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kam bylo dítě přijato k předškolnímu vzdělávání.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00BF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Oznámení zákonného zástupce o individuálním vzdělávání dítěte musí obsahovat:</w:t>
      </w:r>
    </w:p>
    <w:p w:rsidR="00BA00BF" w:rsidRPr="00076BC2" w:rsidRDefault="00BA00BF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jméno,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případně jména,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příjmení,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rodné číslo a místo trvalého pobytu dítěte,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případě cizince místo pobytu dítěte</w:t>
      </w:r>
    </w:p>
    <w:p w:rsidR="00BA00BF" w:rsidRPr="00076BC2" w:rsidRDefault="00BA00BF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uvedení období,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kterém má být dítě individuálně vzděláváno</w:t>
      </w:r>
    </w:p>
    <w:p w:rsidR="00BA00BF" w:rsidRPr="00076BC2" w:rsidRDefault="00BA00BF" w:rsidP="000407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důvody pro individuální vzdělávání dítěte</w:t>
      </w:r>
    </w:p>
    <w:p w:rsidR="00BA00BF" w:rsidRDefault="00A0302A" w:rsidP="00040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Mateřská škola ověří úroveň </w:t>
      </w:r>
      <w:r w:rsidR="00BA00BF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osvojování očekávaných výstup</w:t>
      </w:r>
      <w:r w:rsidR="00FB5EAC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 v jednotlivých oblastech a případně doporučí zákonnému zástupci další postup při vzdělávání.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5EAC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školy stanoví termíny ověření vždy na druhou polovinu listopadu a náhradní termíny na první polovinu prosince.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5EAC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Přesný termín bude zákonným zástupcům sdělen individuálně,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5EAC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nebo s nimi dohodnut.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5EAC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Zákonný zástupce dítěte,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5EAC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které je individuálně vzděláváno,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5EAC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povinen zajistit účast dítěte u ověření.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5EAC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MŠ,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5EAC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kam bylo dítě přijato k předškolnímu vzdělávání,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5EAC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ukončí individuální vzdělávání dítěte,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5EAC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zákonný zástupce dítěte nezajistil účast dítěte u ověření,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5EAC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to ani v náhradním termínu.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5EAC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Odvolání proti rozhodnutí ředitele MŠ o ukončení individuálního vzdělávání dítěte nemá odkladný účinek.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5EAC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ukončení individuálního vzdělávání dítěte nelze dítě opětovně individuálně vzdělávat.</w:t>
      </w:r>
    </w:p>
    <w:p w:rsidR="00DA1062" w:rsidRDefault="00DA1062" w:rsidP="00040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1062" w:rsidRDefault="00DA1062" w:rsidP="00040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1AD7" w:rsidRPr="00A46F41" w:rsidRDefault="00C57277" w:rsidP="00DA106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6.</w:t>
      </w:r>
      <w:r w:rsidR="00021AD7" w:rsidRPr="00A46F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Podmínky zajištění bezpečnosti a ochrany zdraví dětí a jejich ochrany před sociálně patologickými jevy a před projevy diskriminace, nepřátelství nebo násilí</w:t>
      </w:r>
      <w:r w:rsidR="006B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76B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podmínky zacházení s majetkem školy ze strany dětí a jejich zákonných zástupců</w:t>
      </w:r>
    </w:p>
    <w:p w:rsidR="00B375A6" w:rsidRDefault="00021AD7" w:rsidP="00B37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C57277" w:rsidRPr="00076B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486E04" w:rsidRPr="00076B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.1. Péče o zdraví a bezpečnost dětí při vzdělávání</w:t>
      </w:r>
    </w:p>
    <w:p w:rsidR="00486E04" w:rsidRPr="00076BC2" w:rsidRDefault="00486E04" w:rsidP="00B3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Škola zajišťuje bezpečnost a ochranu zdraví dětí při vzdělávání a s ním přímo souvisejících činnostech a poskytují jim nezbytné informace k zajištění bezpečnosti a ochrany zdraví.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Právn</w:t>
      </w:r>
      <w:r w:rsidR="00E26C96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ická osoba,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6C96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která vykonává činnost mateřské školy,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6C96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vykonává dohled nad dítětem od doby,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6C96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kdy je učitelka mateřské školy převezme od jeho zákonného zástupce nebo jím pověřené osoby,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6C96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až do doby,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6C96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kdy je učitelka mateřské školy předá jeho zákonnému zástupci nebo jím pověřené osobě.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6C96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Předat dítě pověřené osobě lze jen na základě písemného pověření vystaveného zákonným zástupcem dítěte</w:t>
      </w:r>
      <w:r w:rsidR="00076BC2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„</w:t>
      </w:r>
      <w:r w:rsidR="00E26C96" w:rsidRP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Zplnomocnění k vyzvedávání dítěte z MŠ“</w:t>
      </w:r>
    </w:p>
    <w:p w:rsidR="00021AD7" w:rsidRPr="00A46F41" w:rsidRDefault="00040751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škola může přijmout pouze dítě, které se podrobilo stanoveným pravidelným očkováním </w:t>
      </w:r>
    </w:p>
    <w:p w:rsidR="00021AD7" w:rsidRPr="00A46F41" w:rsidRDefault="00040751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zákonný zástupce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předává do mateřské školy dítě zdravé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(záleží na zodpovědnosti zákonných zástupců)</w:t>
      </w:r>
    </w:p>
    <w:p w:rsidR="00021AD7" w:rsidRPr="00A46F41" w:rsidRDefault="00040751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zákonní zástupci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jsou povinni při předávání dítěte učitelce, oznámit jakékoliv   změny ve zdravotním stavu dítěte či jeho chování</w:t>
      </w:r>
    </w:p>
    <w:p w:rsidR="00021AD7" w:rsidRDefault="00040751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příznacích onemocnění dítěte v době pobytu v mateřské škole jsou rodiče, nebo jimi pověřený zástupce informováni telefonicky a vyzváni k zajišt</w:t>
      </w:r>
      <w:r w:rsidR="00C3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ění další zdravotní péče o dítě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(zvýšená teplota,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záchvaty kašle,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infekční onemocnění očí-zánět spojivek,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bolest břicha,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ucha </w:t>
      </w:r>
      <w:r w:rsidR="00C3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…)</w:t>
      </w:r>
    </w:p>
    <w:p w:rsidR="00C361D7" w:rsidRDefault="00C361D7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taktéž při výskytu </w:t>
      </w:r>
      <w:proofErr w:type="spellStart"/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pedikulózy</w:t>
      </w:r>
      <w:proofErr w:type="spellEnd"/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vši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dětské-jsou rodiče neprodleně informováni a vyzváni k vyzvednutí dítěte z MŠ a odstranění problému.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Dítě může nastoupit do MŠ po celkovém a důkladném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odstranění </w:t>
      </w:r>
      <w:proofErr w:type="spellStart"/>
      <w:r w:rsidR="0058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pedikulózy</w:t>
      </w:r>
      <w:proofErr w:type="spellEnd"/>
      <w:r w:rsidR="0058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!!!</w:t>
      </w:r>
    </w:p>
    <w:p w:rsidR="00C57277" w:rsidRPr="00A46F41" w:rsidRDefault="00C57277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zájmu ochrany zdraví ostatních dětí může pedagogický pracovník,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má při přebírání dítěte od zákonného zástupce nebo jimi pověřené osoby podezření,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 dítě není zdravé,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požádat zákonného zástupce o doložení zdravotní způsobilosti dítěte ke vzdělávání formou předložení potvrzení od ošetřujícího lékaře</w:t>
      </w:r>
      <w:r w:rsidR="00C3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Také při nástupu dítěte po jeho onemocnění si může vyžádat pedagogický pracovník od zákonného zástupce dítě</w:t>
      </w:r>
      <w:r w:rsidR="0058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potvrzení od o</w:t>
      </w:r>
      <w:r w:rsidR="00C3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šetřujícího lékaře,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 je dítě zdravé a může být v kolektivu ostatních dětí</w:t>
      </w:r>
    </w:p>
    <w:p w:rsidR="00277B40" w:rsidRDefault="00040751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učitelky odpovídají za děti od doby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kdy převezmou dítě od rodičů 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nebo jimi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pověřený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 zástupců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až do doby, kdy je opět </w:t>
      </w:r>
      <w:r w:rsidR="00076BC2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rodičům nebo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zástupcům předají</w:t>
      </w:r>
    </w:p>
    <w:p w:rsidR="00040751" w:rsidRDefault="00040751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děti v </w:t>
      </w:r>
      <w:r w:rsidR="00021AD7" w:rsidRPr="00277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mateřské škole jsou pojištěny proti úrazům a nehodám v době pobytu dítěte v MŠ a při akcích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mateřskou školou organizovaných</w:t>
      </w:r>
    </w:p>
    <w:p w:rsidR="00040751" w:rsidRDefault="00277B40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případě úrazu dítěte pos</w:t>
      </w:r>
      <w:r w:rsidR="00E23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kytne první pomoc učitelka mateřské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školy v případě potřeby místní dětský  nebo obvodní lékař. U zranění, kdy bylo zaznamenáno bezvědomí, u úrazů hlavy,  břicha je vždy přivolán lékař</w:t>
      </w:r>
      <w:r w:rsidR="00CD1EBE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Bez zbytečného odkladu je informován zákonný zástupce dítěte.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Učitelka je rovněž zodpovědná </w:t>
      </w:r>
      <w:r w:rsidR="00763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ohlášení úrazu vedení školy a zapsání do Knihy úrazů</w:t>
      </w:r>
    </w:p>
    <w:p w:rsidR="00763B55" w:rsidRPr="00A46F41" w:rsidRDefault="00763B55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školním úrazem je úraz,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který se stal dítěti při výchově a vzdělávání a při činnostech,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které s nimi přímo souvisejí od vstupu dětí do prostor školy až do odchodu z nich a každá činnost vyplývající z přímé souvislosti s ní</w:t>
      </w:r>
    </w:p>
    <w:p w:rsidR="00021AD7" w:rsidRPr="00A46F41" w:rsidRDefault="00040751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23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ítě nesmí být vpuštěno do budovy školy bez dozoru. V šatně pobývají  v doprov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odu rodičů nebo jejich zástupců</w:t>
      </w:r>
    </w:p>
    <w:p w:rsidR="00040751" w:rsidRDefault="00040751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A0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kola odpovídá za bezpečnost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dětí při veškerých činnostech 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souvisejících se vzděláváním a výchovou, a dále pak i při ostatní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 činnostech pořádaných školou (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výlet, …)</w:t>
      </w:r>
      <w:r w:rsidR="00DA4C7D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375A6" w:rsidRDefault="00A46F41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budově se děti přezouvají</w:t>
      </w:r>
      <w:r w:rsidR="0058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pevné obuvi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přezůvek</w:t>
      </w:r>
      <w:r w:rsidR="00076BC2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nenosí pantofle</w:t>
      </w:r>
      <w:r w:rsidR="004F3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nebo </w:t>
      </w:r>
      <w:proofErr w:type="spellStart"/>
      <w:r w:rsidR="004F3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857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</w:t>
      </w:r>
      <w:r w:rsidR="004F3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857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</w:t>
      </w:r>
      <w:proofErr w:type="spellEnd"/>
      <w:r w:rsidR="00857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7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cvičky,…</w:t>
      </w:r>
    </w:p>
    <w:p w:rsidR="00B375A6" w:rsidRDefault="00A46F41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deštivého počasí mají děti k dispozici vlastní pláštěnky</w:t>
      </w:r>
      <w:r w:rsidR="00E23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holiny</w:t>
      </w:r>
    </w:p>
    <w:p w:rsidR="00021AD7" w:rsidRPr="00A46F41" w:rsidRDefault="00A46F41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MŠ je zakázáno nosit věci, které by mohly ohrozit zdraví, způsobit úraz</w:t>
      </w:r>
    </w:p>
    <w:p w:rsidR="00021AD7" w:rsidRPr="00A46F41" w:rsidRDefault="00A46F41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přesunech po komunikaci se řídí učitelky pravidly silničního   provozu, děti jsou v útvaru označeny reflexními vestami</w:t>
      </w:r>
    </w:p>
    <w:p w:rsidR="00021AD7" w:rsidRPr="00A46F41" w:rsidRDefault="00A46F41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cvičení a pohybové aktivity odpovídají individuálním schopnostem dětí</w:t>
      </w:r>
    </w:p>
    <w:p w:rsidR="00021AD7" w:rsidRPr="00A46F41" w:rsidRDefault="00A46F41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 použitím tělovýchovného nářadí a náčiní musí být provedena kontrola stavu</w:t>
      </w:r>
    </w:p>
    <w:p w:rsidR="00021AD7" w:rsidRPr="00A46F41" w:rsidRDefault="00A46F41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použití herních prvků za přímé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 dohledu zákonných zástupců (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před předáním 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dítěte a při vyzvedávání dítěte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v budově i na zahradě mají   zákonní zástupci za svoje děti plnou odpovědnost a veškeré činnosti   provádějí na vlastní riziko</w:t>
      </w:r>
    </w:p>
    <w:p w:rsidR="00021AD7" w:rsidRPr="00A46F41" w:rsidRDefault="00A46F41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děti jsou seznámeny o škodlivosti návykových látek</w:t>
      </w:r>
    </w:p>
    <w:p w:rsidR="00021AD7" w:rsidRPr="00A46F41" w:rsidRDefault="00A46F41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zajištění bezpečnosti dětí při pobytu mimo území MŠ připadá na jednoho pedagogic</w:t>
      </w:r>
      <w:r w:rsidR="00763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kého pracovníka nejvýše 20 dětí z běžných tříd,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3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třída,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3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které se vzdělávají pouze děti od 2 do 3 let nejvýše 16 dětí,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3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třída s přiznanými podpůrnými opatřeními se naplňuje v souladu s § 2 odst. 5 vyhlášky č. 14/2005 Sb.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Při specifických   činnostech může o děti pečovat navíc jiná zletilá osoba, způsobilá  k právním úkonům a  poučena o povinnostech při výkonu dozoru (písemná </w:t>
      </w:r>
      <w:proofErr w:type="gramStart"/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</w:t>
      </w:r>
      <w:r w:rsidR="00DA4C7D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rma) , tato</w:t>
      </w:r>
      <w:proofErr w:type="gramEnd"/>
      <w:r w:rsidR="00DA4C7D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osoba je v pracovněprávním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vztahu k mateřské škole.</w:t>
      </w:r>
    </w:p>
    <w:p w:rsidR="00DA4C7D" w:rsidRDefault="00A46F41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ři výskytu infekčního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onemocnění škola postupuje podle pokynů krajské hygienické stanice</w:t>
      </w:r>
    </w:p>
    <w:p w:rsidR="00040751" w:rsidRDefault="00B572D6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učitelky ne</w:t>
      </w:r>
      <w:r w:rsidR="00A03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smí podávat dítěti léky,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3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výjimečně je podávání léku možné pouze na základě vyplnění Čestného prohlášení zákonných zástupců dítěte,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3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jehož součástí je písemné stanovisko lékaře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40751" w:rsidRDefault="00040751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14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dětem není dovoleno nosit do MŠ předměty ohrožující jejich zdraví.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4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Nepřípustné jsou především předměty propagující násilí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4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(nože,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4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meče,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4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pistole apod.).</w:t>
      </w:r>
      <w:r w:rsidR="009E4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4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Nedoporučujeme nosit ani cennosti</w:t>
      </w:r>
      <w:r w:rsidR="009E4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4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(zlaté řetízky,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4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drahé hračky apod.).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4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4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opačném případě nen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614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škola žádnou odpovědnost za jejich ztrátu či poškození</w:t>
      </w:r>
    </w:p>
    <w:p w:rsidR="00040751" w:rsidRDefault="00614234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budovách a areálu MŠ platí zákaz kouření,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požívání alkoholu a jiných návykových látek,</w:t>
      </w:r>
      <w:r w:rsidR="0007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používání nepovolených elektrických spotřebičů</w:t>
      </w:r>
    </w:p>
    <w:p w:rsidR="007E1E48" w:rsidRDefault="007E1E48" w:rsidP="00B375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DA4C7D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celém areál</w:t>
      </w:r>
      <w:r w:rsidR="00CD1EBE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MŠ je zakázáno jezdit na kole a </w:t>
      </w:r>
      <w:r w:rsidR="00614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používat motorová vozidla.</w:t>
      </w:r>
    </w:p>
    <w:p w:rsidR="007E1E48" w:rsidRDefault="007E1E48" w:rsidP="00B375A6">
      <w:pPr>
        <w:shd w:val="clear" w:color="auto" w:fill="FFFFFF"/>
        <w:spacing w:before="24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přesunech dětí při pobytu mimo území mateřské školy po pozemních komunikacích se pedagogický dozor řídí pravidly silničního provozu,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0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využívá se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zejména</w:t>
      </w:r>
      <w:r w:rsidR="00DA0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chodníků.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0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není chodník nebo je-li neschůdný,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chodí se po levé krajnici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kde není krajnice nebo je-li neschůdná,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chodí se co nejblíže při levém okraji vozovky.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Chodci smějí jít po krajnici nebo při okraji vozovky nejvýše dva vedle sebe.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snížené viditelnosti,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zvýšeném provozu na pozemních komunikacích nebo nebezpečných a nepřehledných úsecích smějí jít chodci pouze za sebou,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začátku a na konci skupiny je pedagogický pracovník</w:t>
      </w:r>
      <w:r w:rsidR="0048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vozovka se přechází po vyznačeném přechodu pro chodce,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6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pedagogický pracovník využívá zastavovacího terčíku</w:t>
      </w:r>
      <w:r w:rsidR="00DA0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375A6" w:rsidRDefault="00B375A6" w:rsidP="00B375A6">
      <w:pPr>
        <w:shd w:val="clear" w:color="auto" w:fill="FFFFFF"/>
        <w:spacing w:before="24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047C" w:rsidRPr="00D27F2E" w:rsidRDefault="00DA047C" w:rsidP="00B37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F2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6.2.</w:t>
      </w:r>
      <w:r w:rsidR="00B375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27F2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Pobyt dětí v přírodě</w:t>
      </w:r>
    </w:p>
    <w:p w:rsidR="00DA047C" w:rsidRDefault="00DA047C" w:rsidP="004F312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využívají se pouze známá a bezpečná místa,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učitelé dbají,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aby děti neopustily vymezené prostranství</w:t>
      </w:r>
    </w:p>
    <w:p w:rsidR="00DA047C" w:rsidRDefault="00DA047C" w:rsidP="004F312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učitelky před pobytem dětí zkontrolují prostor a odstraní všechny nebezpečné věci a překážky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(sklo,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hřebíky,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plechovky,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ostré kameny apod.)</w:t>
      </w:r>
    </w:p>
    <w:p w:rsidR="00B375A6" w:rsidRDefault="00B375A6" w:rsidP="00B375A6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047C" w:rsidRPr="00D27F2E" w:rsidRDefault="00DA047C" w:rsidP="00B3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F2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6.3.</w:t>
      </w:r>
      <w:r w:rsidR="00B375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27F2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Sportovní činnosti a pohybové aktivity</w:t>
      </w:r>
    </w:p>
    <w:p w:rsidR="00DA047C" w:rsidRDefault="00DA047C" w:rsidP="00B3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 cvičením dětí a dalšími pohybovými aktivitami,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které probíhají ve třídách,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popřípad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ě v jiných vyčleněných prostorách v objektu budovy mateřské školy nebo probíhají na venkovních prostorách areálu mateřské školy,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kontrolují učitelky školy,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zda prostory jsou těmto aktivit</w:t>
      </w:r>
      <w:r w:rsidR="00A03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ám dostatečně připraveny,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3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odstraň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ují</w:t>
      </w:r>
      <w:r w:rsidR="005A3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všechny překážky,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3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které by mohly vést ke zranění dítěte a při použití tělocvičného náčiní a nářadí kontrolují jeho funkčnost a bezpečnost.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3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Učitelé dále dbají,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3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aby cvičení a pohybové aktivity byly přiměřené věku dětí a podle toho přizpůsobují intenzitu a obtížnost těchto aktivit individuálním schopnostem jednotlivých dětí.</w:t>
      </w:r>
    </w:p>
    <w:p w:rsidR="00B375A6" w:rsidRDefault="00B375A6" w:rsidP="00B3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3B27" w:rsidRPr="00D27F2E" w:rsidRDefault="005A3B27" w:rsidP="00B3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F2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6.4.</w:t>
      </w:r>
      <w:r w:rsidR="00B375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27F2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Pracovní a výtvarné činnosti</w:t>
      </w:r>
    </w:p>
    <w:p w:rsidR="005A3B27" w:rsidRDefault="005A3B27" w:rsidP="00B3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aktivitách rozvíjejících zručnost a výtvarné cítění dětí,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kterých je nezbytné použít nástroje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(např.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nůžky,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nože,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kladívka apod.),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vykonávají děti práci s těmito nástroji za zvýšené opatrnosti a výhradně pod dohledem učitelky mateřské školy,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nástroje jsou zvlášť upravené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1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(nůžky nesmí mít ostré hroty apod.)</w:t>
      </w:r>
    </w:p>
    <w:p w:rsidR="00021AD7" w:rsidRDefault="00F81CF6" w:rsidP="00B3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Podmínky zajištění BOZ v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tělocvičně,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keramické dílně,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výtvarné dílně,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školním pozemku jsou stanoveny v provozních řádech odborných učeben,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kterých jsou vyvěšeny</w:t>
      </w:r>
    </w:p>
    <w:p w:rsidR="00B375A6" w:rsidRDefault="00B375A6" w:rsidP="00B3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75A6" w:rsidRPr="00A46F41" w:rsidRDefault="00B375A6" w:rsidP="00B3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1AD7" w:rsidRPr="00D27F2E" w:rsidRDefault="00F81CF6" w:rsidP="00B375A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F2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6.5</w:t>
      </w:r>
      <w:r w:rsidR="00021AD7" w:rsidRPr="00D27F2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375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1AD7" w:rsidRPr="00D27F2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Ochrana před sociálně patologickými jevy a před projevy diskriminace, nepřátelství nebo násilí</w:t>
      </w:r>
    </w:p>
    <w:p w:rsidR="00021AD7" w:rsidRDefault="00A46F41" w:rsidP="00B375A6">
      <w:pPr>
        <w:shd w:val="clear" w:color="auto" w:fill="FFFFFF"/>
        <w:spacing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oblasti prevence sociálně patologických jevů se zaměřuj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 na oblast šikany (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projevy šikany – fyzické násilí, omezování osobní 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svobody, ponižování, zneužívání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a vandalismu. Dbáme, aby etická a právní   výchova, výchova ke zdravému životnímu stylu a preventivní výchova prolínala celým dnem v mateřské škole</w:t>
      </w:r>
    </w:p>
    <w:p w:rsidR="00F81CF6" w:rsidRDefault="00B375A6" w:rsidP="00B375A6">
      <w:pPr>
        <w:shd w:val="clear" w:color="auto" w:fill="FFFFFF"/>
        <w:spacing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1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rámci prevence před projevy diskriminace,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1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nepřátelství a násilí provádí učitelky mateřské školy monitoring a screening vztahů mezi dětmi ve třídních kolektivech s cílem řešit případné deformující vztahy mezi dětmi již v jejich 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počátcích,</w:t>
      </w:r>
      <w:r w:rsidR="00F81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to ve spolupráci se zákonnými zástupci,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1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případně za pomoci školských poradenských zařízeních</w:t>
      </w:r>
    </w:p>
    <w:p w:rsidR="00F81CF6" w:rsidRDefault="00B375A6" w:rsidP="00B375A6">
      <w:pPr>
        <w:shd w:val="clear" w:color="auto" w:fill="FFFFFF"/>
        <w:spacing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1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důležitým prvkem prevence v této oblasti je i vytvoření příznivého sociálního klimatu mezi dětmi navzájem,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1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mezi dětmi a učiteli a mezi učiteli a zákonnými zástupci dětí</w:t>
      </w:r>
    </w:p>
    <w:p w:rsidR="00B375A6" w:rsidRDefault="00B375A6" w:rsidP="00B375A6">
      <w:pPr>
        <w:shd w:val="clear" w:color="auto" w:fill="FFFFFF"/>
        <w:spacing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1AD7" w:rsidRPr="00D27F2E" w:rsidRDefault="006B2940" w:rsidP="0070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F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Z</w:t>
      </w:r>
      <w:r w:rsidR="00021AD7" w:rsidRPr="00D27F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acházení s majetkem školy ze strany dětí a jejich zákonných zástupců</w:t>
      </w:r>
    </w:p>
    <w:p w:rsidR="00021AD7" w:rsidRPr="00B375A6" w:rsidRDefault="00B375A6" w:rsidP="00B375A6">
      <w:pPr>
        <w:shd w:val="clear" w:color="auto" w:fill="FFFFFF"/>
        <w:spacing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dobu pobytu v prostorách mateřské školy jsou zákonní zástupci nebo jimi pověřené osoby  povinni chovat se tak, aby nepoškozovali majetek  mateřské školy a v případě, že </w:t>
      </w:r>
      <w:r w:rsidR="00021AD7" w:rsidRP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zjistí jeho poškození, nahlásit tuto   skutečnost neprodleně pedagogickému pracovníkovi školy.</w:t>
      </w:r>
    </w:p>
    <w:p w:rsidR="00021AD7" w:rsidRDefault="00B375A6" w:rsidP="00B375A6">
      <w:pPr>
        <w:shd w:val="clear" w:color="auto" w:fill="FFFFFF"/>
        <w:spacing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děti jsou pedagogickými pracovníky a zaměstnanci školy vedeny  k ochraně majetku školy. V případě 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poškození bude tato záležitost projednána s rodiči (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zákonným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zástupci dítěte) a požadována oprava,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náhrada škody v co nejkratším termínu.</w:t>
      </w:r>
    </w:p>
    <w:p w:rsidR="00B375A6" w:rsidRDefault="00B375A6" w:rsidP="00B375A6">
      <w:pPr>
        <w:shd w:val="clear" w:color="auto" w:fill="FFFFFF"/>
        <w:spacing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2940" w:rsidRPr="00D27F2E" w:rsidRDefault="006B2940" w:rsidP="00B37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F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</w:t>
      </w:r>
      <w:r w:rsidR="00D27F2E" w:rsidRPr="00D27F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58F4" w:rsidRPr="00D27F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Přebírání/předávání dětí</w:t>
      </w:r>
    </w:p>
    <w:p w:rsidR="002458F4" w:rsidRDefault="002458F4" w:rsidP="004F312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zákonní zástupci v době určené pro příchod dětí do MŠ předávají dítě učitelkám mateřské školy</w:t>
      </w:r>
    </w:p>
    <w:p w:rsidR="002458F4" w:rsidRDefault="002458F4" w:rsidP="004F312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zákonní zástupci si přebírají dítě po skončení jeho vzdělávání od učitelek mateřské školy v době určené mateřskou školou,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nebo v individuálně dohodnuté době</w:t>
      </w:r>
    </w:p>
    <w:p w:rsidR="002458F4" w:rsidRDefault="002458F4" w:rsidP="004F312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zákonní zástupci mohou písemně zplnomocnit jinou osobu pro jeho přebírání a předávání v mateřské škole</w:t>
      </w:r>
    </w:p>
    <w:p w:rsidR="002458F4" w:rsidRDefault="002458F4" w:rsidP="004F312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si pověřená osoba nevyzvedne dítě do stanovené doby,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setrvá s dítětem v m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ateřské škole a pokusí se pověře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né osoby kontaktovat telefonicky,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informuje telefonicky ředitele školy a postupuje p</w:t>
      </w:r>
      <w:r w:rsidR="00A03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odle jeho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pokynů,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kontaktuje orgán péče o dítě a požádá o zajištění neodkladné péče o dítě ve smyslu zákona </w:t>
      </w:r>
      <w:r w:rsidR="00CF4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č.359/1999 Sb.,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4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sociálně právní ochraně dětí,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4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platném znění,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4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případně se obrátí na Policii ČR</w:t>
      </w:r>
    </w:p>
    <w:p w:rsidR="00CF45DB" w:rsidRDefault="00CF45DB" w:rsidP="004F312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3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úhradu nákladů spojené se zajištěním péče o dítě v těchto mimořádných situacích škola vyžaduje od zákonných zástupců dítěte</w:t>
      </w:r>
    </w:p>
    <w:p w:rsidR="00B375A6" w:rsidRPr="00A46F41" w:rsidRDefault="00B375A6" w:rsidP="007052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1AD7" w:rsidRPr="00D27F2E" w:rsidRDefault="00021AD7" w:rsidP="007052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F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27F2E" w:rsidRPr="00D27F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D27F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Úplata za předškolní vzdělávání</w:t>
      </w:r>
      <w:r w:rsidR="00CF45DB" w:rsidRPr="00D27F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dětí úplata za stravování dětí</w:t>
      </w:r>
    </w:p>
    <w:p w:rsidR="00387D7D" w:rsidRPr="00D27F2E" w:rsidRDefault="00387D7D" w:rsidP="0070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F2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9.1.Úplata za předškolní vzdělávání dětí</w:t>
      </w:r>
    </w:p>
    <w:p w:rsidR="00021AD7" w:rsidRPr="00A46F41" w:rsidRDefault="00B375A6" w:rsidP="004F312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úplata za předškolní vz</w:t>
      </w:r>
      <w:r w:rsidR="00CD1EBE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dělávání je stanovena ředitelem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školy vždy na 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období 1.</w:t>
      </w:r>
      <w:r w:rsidR="006D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áří až 30.</w:t>
      </w:r>
      <w:r w:rsidR="006D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červen následujícího </w:t>
      </w:r>
      <w:r w:rsidR="006D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kalendářního roku</w:t>
      </w:r>
    </w:p>
    <w:p w:rsidR="00021AD7" w:rsidRPr="00A46F41" w:rsidRDefault="00B375A6" w:rsidP="004F312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měsíc červenec a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srpen je</w:t>
      </w:r>
      <w:r w:rsidR="00DA4C7D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 důvodu omezení 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provozu mateřské školy stanovena   úplata podle skutečného počtu dní provozu.</w:t>
      </w:r>
    </w:p>
    <w:p w:rsidR="00021AD7" w:rsidRPr="00A46F41" w:rsidRDefault="00B375A6" w:rsidP="004F312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předškolní vzdělávání v posledním roce před nástupem povinné školní docházky je poskytováno bezúplatně po dobu </w:t>
      </w:r>
      <w:r w:rsidR="00D27F2E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měsíců.</w:t>
      </w:r>
    </w:p>
    <w:p w:rsidR="004D3A6F" w:rsidRDefault="00B375A6" w:rsidP="004F312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úplata za předškolní vzdělávání v mateřské škol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 </w:t>
      </w:r>
      <w:r w:rsidR="004D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povinná</w:t>
      </w:r>
    </w:p>
    <w:p w:rsidR="00DA4C7D" w:rsidRPr="00A46F41" w:rsidRDefault="00B375A6" w:rsidP="004F312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úplata za vzdělávání je hrazena do patnáctého dne stávajícího měsíce učitelce řídící MŠ ve výši 200</w:t>
      </w:r>
      <w:r w:rsidR="004F3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,- </w:t>
      </w:r>
      <w:r w:rsidR="004D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konkrétní mě</w:t>
      </w:r>
      <w:r w:rsidR="00D91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síc</w:t>
      </w:r>
    </w:p>
    <w:p w:rsidR="00021AD7" w:rsidRDefault="00B375A6" w:rsidP="004F312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opakované neuhrazení této platby je považováno za závažné porušení   školního řádu, může být důvodem k ukončení doc</w:t>
      </w:r>
      <w:r w:rsidR="00471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házky dítěte do   mateřské školy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zákon </w:t>
      </w:r>
      <w:r w:rsidR="00471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č.561/2004 Sb., 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35, odst. 1 d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B375A6" w:rsidRDefault="00B375A6" w:rsidP="004F312D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1AD7" w:rsidRPr="00D27F2E" w:rsidRDefault="004D3A6F" w:rsidP="004F3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387D7D" w:rsidRPr="00D27F2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9.2.</w:t>
      </w:r>
      <w:r w:rsidR="00B375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7D7D" w:rsidRPr="00D27F2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Úplata za stravování dětí</w:t>
      </w:r>
    </w:p>
    <w:p w:rsidR="00021AD7" w:rsidRPr="00A46F41" w:rsidRDefault="00B375A6" w:rsidP="004F312D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výší poplatku a z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působem platby jsou rodiče nebo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zástupci dětí seznámeni vždy na začátku </w:t>
      </w:r>
      <w:r w:rsidR="00387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školního roku vedoucí školní jídelny,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7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informace jsou také na nástěnce v přízemí MŠ</w:t>
      </w:r>
    </w:p>
    <w:p w:rsidR="00021AD7" w:rsidRPr="00A46F41" w:rsidRDefault="00B375A6" w:rsidP="004F312D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jídelníčky sestavuje ve</w:t>
      </w:r>
      <w:r w:rsid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doucí školní jídelny</w:t>
      </w:r>
      <w:r w:rsidR="00387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7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jsou </w:t>
      </w:r>
      <w:r w:rsidR="00EA7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vyvěšeny na nástěnce</w:t>
      </w:r>
    </w:p>
    <w:p w:rsidR="00021AD7" w:rsidRDefault="00B375A6" w:rsidP="004F312D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opakované neuhrazení poplatku za stravu dítěte je považováno z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hrubé </w:t>
      </w:r>
      <w:r w:rsidR="00387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porušení školního řádu</w:t>
      </w:r>
      <w:r w:rsidR="00471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1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může být taktéž důvodem k ukončení docházky dítěte do MŠ</w:t>
      </w:r>
      <w:r w:rsidR="00923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1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(zákonč.561/2004 Sb.,</w:t>
      </w:r>
      <w:r w:rsidR="004F3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1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§35,</w:t>
      </w:r>
      <w:r w:rsidR="004F3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471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odst.1)</w:t>
      </w:r>
      <w:proofErr w:type="gramEnd"/>
    </w:p>
    <w:p w:rsidR="00B375A6" w:rsidRDefault="00B375A6" w:rsidP="004F312D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7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přihlašování a odhlašování obědů se provádí den předem nebo v daný den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(telefonicky,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A7F28" w:rsidRDefault="00B375A6" w:rsidP="004F312D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EA7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eodhlášený oběd,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případě náhlého onemocnění</w:t>
      </w:r>
      <w:r w:rsidR="00471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A7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mohou rodiče vyzvednout a odnést ve vlastníc</w:t>
      </w:r>
      <w:r w:rsidR="00471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 nádobách v době vydávání obědů </w:t>
      </w:r>
      <w:r w:rsidR="00EA7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pouze v první den nepřítomnosti</w:t>
      </w:r>
    </w:p>
    <w:p w:rsidR="00B375A6" w:rsidRDefault="00B375A6" w:rsidP="00B37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1062" w:rsidRPr="00A46F41" w:rsidRDefault="00DA1062" w:rsidP="00B37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1AD7" w:rsidRPr="00D27F2E" w:rsidRDefault="00D27F2E" w:rsidP="0007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F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021AD7" w:rsidRPr="00D27F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Závěrečná ustanovení</w:t>
      </w:r>
    </w:p>
    <w:p w:rsidR="00021AD7" w:rsidRPr="00A46F41" w:rsidRDefault="00B375A6" w:rsidP="000732C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školní řád je platný pro všechny zaměstnanc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školy a zákonné zástupce dětí, jeho dodržování je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pro všechny závazné</w:t>
      </w:r>
    </w:p>
    <w:p w:rsidR="00021AD7" w:rsidRPr="00A46F41" w:rsidRDefault="00B375A6" w:rsidP="000732C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zaměs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tnanci školy seznámení s řádem 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stvrdí podpisem</w:t>
      </w:r>
      <w:r w:rsidR="00EA7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021AD7" w:rsidRDefault="00B375A6" w:rsidP="000732C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vydání a obsahu školního řádu i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nformuje mateřská škola zákonné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zástupce dětí jedním výtiske</w:t>
      </w:r>
      <w:r w:rsidR="00EA7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na informační nástěnce v přízemí mateřské školy,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webových stránkách školy,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zákonní zástupci jsou informováni také </w:t>
      </w:r>
      <w:r w:rsidR="00021AD7"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ústním upozorněním při zahajovací třídní schůzce na začátku školního roku, kde zákonní zástupci stvrdí své seznámení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podpisem na</w:t>
      </w:r>
      <w:r w:rsidR="00E3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prezenční listině</w:t>
      </w:r>
    </w:p>
    <w:p w:rsidR="00E30EC8" w:rsidRDefault="00B375A6" w:rsidP="000732C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školní řád platí do odvolání</w:t>
      </w:r>
    </w:p>
    <w:p w:rsidR="00E30EC8" w:rsidRDefault="00B375A6" w:rsidP="000732C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školní řád byl projednán </w:t>
      </w:r>
      <w:r w:rsidR="00EC6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pedagogickou radou dne 24. 5. 2018</w:t>
      </w:r>
    </w:p>
    <w:p w:rsidR="00E30EC8" w:rsidRDefault="00B375A6" w:rsidP="000732C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změny školního řádu lze navrhovat průběžně s ohledem na naléhavost situace.</w:t>
      </w:r>
      <w:r w:rsidR="00D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Všechny změny ve školním řádu podléhají projednání pedagogickou radou</w:t>
      </w:r>
    </w:p>
    <w:p w:rsidR="00D27F2E" w:rsidRPr="00A46F41" w:rsidRDefault="00D27F2E" w:rsidP="007052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1AD7" w:rsidRPr="00DA1062" w:rsidRDefault="00D27F2E" w:rsidP="007052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10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Školní</w:t>
      </w:r>
      <w:r w:rsidR="00021AD7" w:rsidRPr="00DA10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ř</w:t>
      </w:r>
      <w:r w:rsidRPr="00DA10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ád nabývá účinnosti</w:t>
      </w:r>
      <w:r w:rsidR="00B375A6" w:rsidRPr="00DA10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A1062" w:rsidRPr="00DA10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dnem </w:t>
      </w:r>
      <w:r w:rsidR="00B375A6" w:rsidRPr="00DA10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EA7F28" w:rsidRPr="00DA10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375A6" w:rsidRPr="00DA10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</w:t>
      </w:r>
      <w:r w:rsidR="00EA7F28" w:rsidRPr="00DA10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375A6" w:rsidRPr="00DA10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</w:t>
      </w:r>
    </w:p>
    <w:p w:rsidR="00021AD7" w:rsidRPr="00A46F41" w:rsidRDefault="00021AD7" w:rsidP="000732C5">
      <w:pPr>
        <w:shd w:val="clear" w:color="auto" w:fill="FFFFFF"/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sectPr w:rsidR="00021AD7" w:rsidRPr="00A4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F97"/>
    <w:multiLevelType w:val="multilevel"/>
    <w:tmpl w:val="870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54BD9"/>
    <w:multiLevelType w:val="multilevel"/>
    <w:tmpl w:val="F2F4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B6DBE"/>
    <w:multiLevelType w:val="hybridMultilevel"/>
    <w:tmpl w:val="E3EC53E0"/>
    <w:lvl w:ilvl="0" w:tplc="A3F470D0">
      <w:start w:val="5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CE31357"/>
    <w:multiLevelType w:val="hybridMultilevel"/>
    <w:tmpl w:val="6D9A3982"/>
    <w:lvl w:ilvl="0" w:tplc="6F9ACB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106E"/>
    <w:multiLevelType w:val="hybridMultilevel"/>
    <w:tmpl w:val="7F4CF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8AC"/>
    <w:multiLevelType w:val="multilevel"/>
    <w:tmpl w:val="DA80D8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64AC8"/>
    <w:multiLevelType w:val="multilevel"/>
    <w:tmpl w:val="A21E02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35E32"/>
    <w:multiLevelType w:val="multilevel"/>
    <w:tmpl w:val="D93E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C3D1B"/>
    <w:multiLevelType w:val="multilevel"/>
    <w:tmpl w:val="049653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40568"/>
    <w:multiLevelType w:val="hybridMultilevel"/>
    <w:tmpl w:val="7DFEFB62"/>
    <w:lvl w:ilvl="0" w:tplc="A3F470D0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A173B6"/>
    <w:multiLevelType w:val="multilevel"/>
    <w:tmpl w:val="06B0EA7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F516B"/>
    <w:multiLevelType w:val="multilevel"/>
    <w:tmpl w:val="6E1E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A16A1"/>
    <w:multiLevelType w:val="multilevel"/>
    <w:tmpl w:val="C8D66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F2061D"/>
    <w:multiLevelType w:val="hybridMultilevel"/>
    <w:tmpl w:val="9F0275E0"/>
    <w:lvl w:ilvl="0" w:tplc="269208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4F77"/>
    <w:multiLevelType w:val="multilevel"/>
    <w:tmpl w:val="948C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1184B"/>
    <w:multiLevelType w:val="multilevel"/>
    <w:tmpl w:val="72A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C6615F"/>
    <w:multiLevelType w:val="hybridMultilevel"/>
    <w:tmpl w:val="8C0C5446"/>
    <w:lvl w:ilvl="0" w:tplc="A9885E2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F2E41"/>
    <w:multiLevelType w:val="hybridMultilevel"/>
    <w:tmpl w:val="105E4758"/>
    <w:lvl w:ilvl="0" w:tplc="0AE44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657"/>
    <w:multiLevelType w:val="hybridMultilevel"/>
    <w:tmpl w:val="B7DE672C"/>
    <w:lvl w:ilvl="0" w:tplc="AB24E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1"/>
  </w:num>
  <w:num w:numId="6">
    <w:abstractNumId w:val="11"/>
  </w:num>
  <w:num w:numId="7">
    <w:abstractNumId w:val="7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16"/>
  </w:num>
  <w:num w:numId="13">
    <w:abstractNumId w:val="10"/>
  </w:num>
  <w:num w:numId="14">
    <w:abstractNumId w:val="18"/>
  </w:num>
  <w:num w:numId="15">
    <w:abstractNumId w:val="13"/>
  </w:num>
  <w:num w:numId="16">
    <w:abstractNumId w:val="3"/>
  </w:num>
  <w:num w:numId="17">
    <w:abstractNumId w:val="2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21"/>
    <w:rsid w:val="00021AD7"/>
    <w:rsid w:val="00024298"/>
    <w:rsid w:val="00030B27"/>
    <w:rsid w:val="00034090"/>
    <w:rsid w:val="00040751"/>
    <w:rsid w:val="00041EE8"/>
    <w:rsid w:val="00056778"/>
    <w:rsid w:val="000732C5"/>
    <w:rsid w:val="00076BC2"/>
    <w:rsid w:val="001362B2"/>
    <w:rsid w:val="001545D6"/>
    <w:rsid w:val="0020745E"/>
    <w:rsid w:val="002458F4"/>
    <w:rsid w:val="00277B40"/>
    <w:rsid w:val="002A0332"/>
    <w:rsid w:val="002E601B"/>
    <w:rsid w:val="00311580"/>
    <w:rsid w:val="0033183C"/>
    <w:rsid w:val="00341F2B"/>
    <w:rsid w:val="0035133B"/>
    <w:rsid w:val="00385FAD"/>
    <w:rsid w:val="00387D7D"/>
    <w:rsid w:val="003E0CD2"/>
    <w:rsid w:val="00452A01"/>
    <w:rsid w:val="0046581D"/>
    <w:rsid w:val="004719E5"/>
    <w:rsid w:val="00486E04"/>
    <w:rsid w:val="004D3A6F"/>
    <w:rsid w:val="004F312D"/>
    <w:rsid w:val="004F541C"/>
    <w:rsid w:val="00555065"/>
    <w:rsid w:val="00571C72"/>
    <w:rsid w:val="005853DD"/>
    <w:rsid w:val="005A061A"/>
    <w:rsid w:val="005A3B27"/>
    <w:rsid w:val="005C3A31"/>
    <w:rsid w:val="00611504"/>
    <w:rsid w:val="00614234"/>
    <w:rsid w:val="00622FCA"/>
    <w:rsid w:val="006328E1"/>
    <w:rsid w:val="006B0B7C"/>
    <w:rsid w:val="006B2940"/>
    <w:rsid w:val="006D6025"/>
    <w:rsid w:val="007020D3"/>
    <w:rsid w:val="00705290"/>
    <w:rsid w:val="00763B55"/>
    <w:rsid w:val="007A1182"/>
    <w:rsid w:val="007E1E48"/>
    <w:rsid w:val="008235A7"/>
    <w:rsid w:val="00857DAD"/>
    <w:rsid w:val="00857ED2"/>
    <w:rsid w:val="008A41D6"/>
    <w:rsid w:val="008A5F8B"/>
    <w:rsid w:val="008F73DF"/>
    <w:rsid w:val="00923F0B"/>
    <w:rsid w:val="009736C3"/>
    <w:rsid w:val="009B10B0"/>
    <w:rsid w:val="009E47EC"/>
    <w:rsid w:val="009E49D7"/>
    <w:rsid w:val="009E6877"/>
    <w:rsid w:val="009E7C7F"/>
    <w:rsid w:val="00A0302A"/>
    <w:rsid w:val="00A34E93"/>
    <w:rsid w:val="00A46F41"/>
    <w:rsid w:val="00A948CF"/>
    <w:rsid w:val="00AB33B8"/>
    <w:rsid w:val="00AB46F3"/>
    <w:rsid w:val="00B21436"/>
    <w:rsid w:val="00B375A6"/>
    <w:rsid w:val="00B572D6"/>
    <w:rsid w:val="00B62956"/>
    <w:rsid w:val="00B70825"/>
    <w:rsid w:val="00BA00BF"/>
    <w:rsid w:val="00BF6F06"/>
    <w:rsid w:val="00C1694C"/>
    <w:rsid w:val="00C361D7"/>
    <w:rsid w:val="00C43C21"/>
    <w:rsid w:val="00C5129B"/>
    <w:rsid w:val="00C51848"/>
    <w:rsid w:val="00C57277"/>
    <w:rsid w:val="00C84237"/>
    <w:rsid w:val="00CB7490"/>
    <w:rsid w:val="00CC5585"/>
    <w:rsid w:val="00CD1EBE"/>
    <w:rsid w:val="00CF45DB"/>
    <w:rsid w:val="00D17175"/>
    <w:rsid w:val="00D27F2E"/>
    <w:rsid w:val="00D46060"/>
    <w:rsid w:val="00D9141C"/>
    <w:rsid w:val="00DA047C"/>
    <w:rsid w:val="00DA1062"/>
    <w:rsid w:val="00DA4C7D"/>
    <w:rsid w:val="00DC3943"/>
    <w:rsid w:val="00DC4EFE"/>
    <w:rsid w:val="00DF555F"/>
    <w:rsid w:val="00E14497"/>
    <w:rsid w:val="00E23CB3"/>
    <w:rsid w:val="00E26C96"/>
    <w:rsid w:val="00E30EC8"/>
    <w:rsid w:val="00E57D6E"/>
    <w:rsid w:val="00E61DD8"/>
    <w:rsid w:val="00EA2E2A"/>
    <w:rsid w:val="00EA7F28"/>
    <w:rsid w:val="00EC65CD"/>
    <w:rsid w:val="00EE7E29"/>
    <w:rsid w:val="00F44DF8"/>
    <w:rsid w:val="00F51527"/>
    <w:rsid w:val="00F81CF6"/>
    <w:rsid w:val="00FB5EAC"/>
    <w:rsid w:val="00F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F2B4A-09CA-4AED-A0B0-207FE53E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21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21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21AD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21A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2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1AD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21AD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21AD7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21A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21AD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21A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21AD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D1EBE"/>
    <w:pPr>
      <w:ind w:left="720"/>
      <w:contextualSpacing/>
    </w:pPr>
  </w:style>
  <w:style w:type="paragraph" w:styleId="Zhlav">
    <w:name w:val="header"/>
    <w:basedOn w:val="Normln"/>
    <w:link w:val="ZhlavChar"/>
    <w:rsid w:val="007020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020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281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245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65">
          <w:marLeft w:val="0"/>
          <w:marRight w:val="0"/>
          <w:marTop w:val="150"/>
          <w:marBottom w:val="0"/>
          <w:divBdr>
            <w:top w:val="single" w:sz="48" w:space="2" w:color="888888"/>
            <w:left w:val="none" w:sz="0" w:space="0" w:color="auto"/>
            <w:bottom w:val="single" w:sz="48" w:space="8" w:color="333333"/>
            <w:right w:val="none" w:sz="0" w:space="0" w:color="auto"/>
          </w:divBdr>
          <w:divsChild>
            <w:div w:id="16371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333333"/>
                <w:bottom w:val="none" w:sz="0" w:space="0" w:color="auto"/>
                <w:right w:val="single" w:sz="6" w:space="11" w:color="333333"/>
              </w:divBdr>
              <w:divsChild>
                <w:div w:id="7498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3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4C0C-EF47-4F4C-AB85-B5727159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5371</Words>
  <Characters>31694</Characters>
  <Application>Microsoft Office Word</Application>
  <DocSecurity>0</DocSecurity>
  <Lines>264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Liběna Svobodová</dc:creator>
  <cp:keywords/>
  <dc:description/>
  <cp:lastModifiedBy>Richard Nový</cp:lastModifiedBy>
  <cp:revision>10</cp:revision>
  <dcterms:created xsi:type="dcterms:W3CDTF">2018-05-28T12:10:00Z</dcterms:created>
  <dcterms:modified xsi:type="dcterms:W3CDTF">2018-05-28T14:01:00Z</dcterms:modified>
</cp:coreProperties>
</file>